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00756DA7" w:rsidRDefault="004A51B1" w14:paraId="5505C9AB" w14:textId="5EF0DE6A">
      <w:pPr>
        <w:jc w:val="center"/>
        <w:rPr>
          <w:rFonts w:ascii="Times New Roman" w:hAnsi="Times New Roman" w:eastAsia="Times New Roman" w:cs="Times New Roman"/>
          <w:b/>
          <w:sz w:val="32"/>
          <w:szCs w:val="32"/>
        </w:rPr>
      </w:pPr>
      <w:r>
        <w:rPr>
          <w:rFonts w:ascii="Times New Roman" w:hAnsi="Times New Roman" w:eastAsia="Times New Roman" w:cs="Times New Roman"/>
          <w:b/>
          <w:sz w:val="32"/>
          <w:szCs w:val="32"/>
        </w:rPr>
        <w:t>Fiche UE du département Biologie-Ecologie</w:t>
      </w:r>
    </w:p>
    <w:p w:rsidR="00756DA7" w:rsidRDefault="00BB64D8" w14:paraId="5A167C56" w14:textId="2771E61F">
      <w:pPr>
        <w:pBdr>
          <w:top w:val="nil"/>
          <w:left w:val="nil"/>
          <w:bottom w:val="nil"/>
          <w:right w:val="nil"/>
          <w:between w:val="nil"/>
        </w:pBdr>
        <w:ind w:left="720" w:hanging="720"/>
        <w:jc w:val="center"/>
        <w:rPr>
          <w:rFonts w:ascii="Times New Roman" w:hAnsi="Times New Roman" w:eastAsia="Times New Roman" w:cs="Times New Roman"/>
          <w:color w:val="000000"/>
          <w:sz w:val="24"/>
          <w:szCs w:val="24"/>
        </w:rPr>
      </w:pPr>
      <w:r>
        <w:rPr>
          <w:noProof/>
        </w:rPr>
        <mc:AlternateContent>
          <mc:Choice Requires="wps">
            <w:drawing>
              <wp:anchor distT="0" distB="0" distL="114300" distR="114300" simplePos="0" relativeHeight="251659264" behindDoc="0" locked="0" layoutInCell="1" hidden="0" allowOverlap="1" wp14:anchorId="2F9091B1" wp14:editId="22FDF6F0">
                <wp:simplePos x="0" y="0"/>
                <wp:positionH relativeFrom="margin">
                  <wp:posOffset>3048635</wp:posOffset>
                </wp:positionH>
                <wp:positionV relativeFrom="paragraph">
                  <wp:posOffset>6350</wp:posOffset>
                </wp:positionV>
                <wp:extent cx="152400" cy="1238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524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56DA7" w:rsidRDefault="00756DA7" w14:paraId="555AF732" w14:textId="7777777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w14:anchorId="719FDD64">
              <v:rect id="Rectangle 2" style="position:absolute;left:0;text-align:left;margin-left:240.05pt;margin-top:.5pt;width:12pt;height:9.7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spid="_x0000_s1026" w14:anchorId="2F9091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">
                <v:stroke startarrowwidth="narrow" startarrowlength="short" endarrowwidth="narrow" endarrowlength="short"/>
                <v:textbox inset="2.53958mm,2.53958mm,2.53958mm,2.53958mm">
                  <w:txbxContent>
                    <w:p w:rsidR="00756DA7" w:rsidRDefault="00756DA7" w14:paraId="672A6659" w14:textId="77777777">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60288" behindDoc="0" locked="0" layoutInCell="1" hidden="0" allowOverlap="1" wp14:anchorId="0EE7C107" wp14:editId="35D81348">
                <wp:simplePos x="0" y="0"/>
                <wp:positionH relativeFrom="column">
                  <wp:posOffset>2571750</wp:posOffset>
                </wp:positionH>
                <wp:positionV relativeFrom="paragraph">
                  <wp:posOffset>6350</wp:posOffset>
                </wp:positionV>
                <wp:extent cx="152400" cy="123825"/>
                <wp:effectExtent l="0" t="0" r="0" b="0"/>
                <wp:wrapNone/>
                <wp:docPr id="5" name="Rectangle 5"/>
                <wp:cNvGraphicFramePr/>
                <a:graphic xmlns:a="http://schemas.openxmlformats.org/drawingml/2006/main">
                  <a:graphicData uri="http://schemas.microsoft.com/office/word/2010/wordprocessingShape">
                    <wps:wsp>
                      <wps:cNvSpPr/>
                      <wps:spPr>
                        <a:xfrm>
                          <a:off x="0" y="0"/>
                          <a:ext cx="1524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56DA7" w:rsidRDefault="00756DA7" w14:paraId="6B22BA9C" w14:textId="7777777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w14:anchorId="40CB7D10">
              <v:rect id="Rectangle 5" style="position:absolute;left:0;text-align:left;margin-left:202.5pt;margin-top:.5pt;width:12pt;height: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7" w14:anchorId="0EE7C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">
                <v:stroke startarrowwidth="narrow" startarrowlength="short" endarrowwidth="narrow" endarrowlength="short"/>
                <v:textbox inset="2.53958mm,2.53958mm,2.53958mm,2.53958mm">
                  <w:txbxContent>
                    <w:p w:rsidR="00756DA7" w:rsidRDefault="00756DA7" w14:paraId="0A37501D" w14:textId="77777777">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4584400D" wp14:editId="1C2FACAA">
                <wp:simplePos x="0" y="0"/>
                <wp:positionH relativeFrom="column">
                  <wp:posOffset>2089150</wp:posOffset>
                </wp:positionH>
                <wp:positionV relativeFrom="paragraph">
                  <wp:posOffset>6350</wp:posOffset>
                </wp:positionV>
                <wp:extent cx="152400" cy="123825"/>
                <wp:effectExtent l="0" t="0" r="0" b="0"/>
                <wp:wrapNone/>
                <wp:docPr id="4" name="Rectangle 4"/>
                <wp:cNvGraphicFramePr/>
                <a:graphic xmlns:a="http://schemas.openxmlformats.org/drawingml/2006/main">
                  <a:graphicData uri="http://schemas.microsoft.com/office/word/2010/wordprocessingShape">
                    <wps:wsp>
                      <wps:cNvSpPr/>
                      <wps:spPr>
                        <a:xfrm>
                          <a:off x="0" y="0"/>
                          <a:ext cx="1524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56DA7" w:rsidRDefault="00756DA7" w14:paraId="6432D905" w14:textId="7777777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w14:anchorId="49E520BA">
              <v:rect id="Rectangle 4" style="position:absolute;left:0;text-align:left;margin-left:164.5pt;margin-top:.5pt;width:12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8" w14:anchorId="458440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">
                <v:stroke startarrowwidth="narrow" startarrowlength="short" endarrowwidth="narrow" endarrowlength="short"/>
                <v:textbox inset="2.53958mm,2.53958mm,2.53958mm,2.53958mm">
                  <w:txbxContent>
                    <w:p w:rsidR="00756DA7" w:rsidRDefault="00756DA7" w14:paraId="5DAB6C7B" w14:textId="77777777">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17A1DBDA" wp14:editId="5AD8A74E">
                <wp:simplePos x="0" y="0"/>
                <wp:positionH relativeFrom="column">
                  <wp:posOffset>1487805</wp:posOffset>
                </wp:positionH>
                <wp:positionV relativeFrom="paragraph">
                  <wp:posOffset>30480</wp:posOffset>
                </wp:positionV>
                <wp:extent cx="165100" cy="123825"/>
                <wp:effectExtent l="0" t="0" r="25400" b="28575"/>
                <wp:wrapNone/>
                <wp:docPr id="1" name="Rectangle 1"/>
                <wp:cNvGraphicFramePr/>
                <a:graphic xmlns:a="http://schemas.openxmlformats.org/drawingml/2006/main">
                  <a:graphicData uri="http://schemas.microsoft.com/office/word/2010/wordprocessingShape">
                    <wps:wsp>
                      <wps:cNvSpPr/>
                      <wps:spPr>
                        <a:xfrm flipH="1">
                          <a:off x="0" y="0"/>
                          <a:ext cx="1651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56DA7" w:rsidRDefault="00756DA7" w14:paraId="113B9137" w14:textId="77777777">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w14:anchorId="20EA8C61">
              <v:rect id="Rectangle 1" style="position:absolute;left:0;text-align:left;margin-left:117.15pt;margin-top:2.4pt;width:13pt;height:9.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9" w14:anchorId="17A1DB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">
                <v:stroke startarrowwidth="narrow" startarrowlength="short" endarrowwidth="narrow" endarrowlength="short"/>
                <v:textbox inset="2.53958mm,2.53958mm,2.53958mm,2.53958mm">
                  <w:txbxContent>
                    <w:p w:rsidR="00756DA7" w:rsidRDefault="00756DA7" w14:paraId="02EB378F" w14:textId="77777777">
                      <w:pPr>
                        <w:spacing w:after="0" w:line="240" w:lineRule="auto"/>
                        <w:textDirection w:val="btLr"/>
                      </w:pPr>
                    </w:p>
                  </w:txbxContent>
                </v:textbox>
              </v:rect>
            </w:pict>
          </mc:Fallback>
        </mc:AlternateContent>
      </w:r>
      <w:r w:rsidR="004A51B1">
        <w:rPr>
          <w:rFonts w:ascii="Times New Roman" w:hAnsi="Times New Roman" w:eastAsia="Times New Roman" w:cs="Times New Roman"/>
          <w:color w:val="000000"/>
          <w:sz w:val="24"/>
          <w:szCs w:val="24"/>
        </w:rPr>
        <w:t xml:space="preserve">L1           L2        L3        M1      </w:t>
      </w:r>
      <w:r>
        <w:rPr>
          <w:rFonts w:ascii="Wingdings" w:hAnsi="Wingdings" w:eastAsia="Wingdings" w:cs="Wingdings"/>
          <w:color w:val="000000"/>
          <w:sz w:val="24"/>
          <w:szCs w:val="24"/>
        </w:rPr>
        <w:t>x</w:t>
      </w:r>
      <w:r w:rsidR="004A51B1">
        <w:rPr>
          <w:rFonts w:ascii="Times New Roman" w:hAnsi="Times New Roman" w:eastAsia="Times New Roman" w:cs="Times New Roman"/>
          <w:color w:val="000000"/>
          <w:sz w:val="24"/>
          <w:szCs w:val="24"/>
        </w:rPr>
        <w:t xml:space="preserve"> M2          </w:t>
      </w:r>
    </w:p>
    <w:p w:rsidR="00756DA7" w:rsidRDefault="004A51B1" w14:paraId="2BACD991" w14:textId="67A8863C">
      <w:pPr>
        <w:pBdr>
          <w:top w:val="single" w:color="000000" w:sz="24" w:space="1"/>
          <w:left w:val="single" w:color="000000" w:sz="24" w:space="4"/>
          <w:bottom w:val="single" w:color="000000" w:sz="24" w:space="1"/>
          <w:right w:val="single" w:color="000000" w:sz="24" w:space="4"/>
        </w:pBd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Intitulé : </w:t>
      </w:r>
      <w:proofErr w:type="spellStart"/>
      <w:r w:rsidR="002E2075">
        <w:rPr>
          <w:rFonts w:ascii="Times New Roman" w:hAnsi="Times New Roman" w:eastAsia="Times New Roman" w:cs="Times New Roman"/>
          <w:sz w:val="24"/>
          <w:szCs w:val="24"/>
        </w:rPr>
        <w:t>Cogithon</w:t>
      </w:r>
      <w:proofErr w:type="spellEnd"/>
    </w:p>
    <w:p w:rsidR="00756DA7" w:rsidRDefault="004A51B1" w14:paraId="21235FDA" w14:textId="0F471BA0">
      <w:pPr>
        <w:pBdr>
          <w:top w:val="single" w:color="000000" w:sz="24" w:space="1"/>
          <w:left w:val="single" w:color="000000" w:sz="24" w:space="4"/>
          <w:bottom w:val="single" w:color="000000" w:sz="24" w:space="1"/>
          <w:right w:val="single" w:color="000000" w:sz="24" w:space="4"/>
        </w:pBd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Responsable(s) : Julie </w:t>
      </w:r>
      <w:proofErr w:type="spellStart"/>
      <w:r>
        <w:rPr>
          <w:rFonts w:ascii="Times New Roman" w:hAnsi="Times New Roman" w:eastAsia="Times New Roman" w:cs="Times New Roman"/>
          <w:sz w:val="24"/>
          <w:szCs w:val="24"/>
        </w:rPr>
        <w:t>Deter</w:t>
      </w:r>
      <w:proofErr w:type="spellEnd"/>
      <w:r w:rsidR="00BD46E2">
        <w:rPr>
          <w:rFonts w:ascii="Times New Roman" w:hAnsi="Times New Roman" w:eastAsia="Times New Roman" w:cs="Times New Roman"/>
          <w:sz w:val="24"/>
          <w:szCs w:val="24"/>
        </w:rPr>
        <w:t xml:space="preserve"> et </w:t>
      </w:r>
      <w:r w:rsidR="002E2075">
        <w:rPr>
          <w:rFonts w:ascii="Times New Roman" w:hAnsi="Times New Roman" w:eastAsia="Times New Roman" w:cs="Times New Roman"/>
          <w:sz w:val="24"/>
          <w:szCs w:val="24"/>
        </w:rPr>
        <w:t>Arnaud Martin</w:t>
      </w:r>
    </w:p>
    <w:p w:rsidR="00756DA7" w:rsidRDefault="00756DA7" w14:paraId="6520EF4E" w14:textId="77777777">
      <w:pPr>
        <w:pBdr>
          <w:top w:val="single" w:color="000000" w:sz="24" w:space="1"/>
          <w:left w:val="single" w:color="000000" w:sz="24" w:space="4"/>
          <w:bottom w:val="single" w:color="000000" w:sz="24" w:space="1"/>
          <w:right w:val="single" w:color="000000" w:sz="24" w:space="4"/>
        </w:pBdr>
        <w:rPr>
          <w:rFonts w:ascii="Times New Roman" w:hAnsi="Times New Roman" w:eastAsia="Times New Roman" w:cs="Times New Roman"/>
          <w:sz w:val="24"/>
          <w:szCs w:val="24"/>
        </w:rPr>
      </w:pPr>
    </w:p>
    <w:p w:rsidR="00756DA7" w:rsidRDefault="004A51B1" w14:paraId="3B897D9F" w14:textId="44F5B507">
      <w:pPr>
        <w:pBdr>
          <w:top w:val="single" w:color="000000" w:sz="24" w:space="1"/>
          <w:left w:val="single" w:color="000000" w:sz="24" w:space="4"/>
          <w:bottom w:val="single" w:color="000000" w:sz="24" w:space="1"/>
          <w:right w:val="single" w:color="000000" w:sz="24" w:space="4"/>
        </w:pBd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Coordonnées du/des responsable(s) (tel/mail) : </w:t>
      </w:r>
      <w:hyperlink r:id="rId6">
        <w:r>
          <w:rPr>
            <w:rFonts w:ascii="Times New Roman" w:hAnsi="Times New Roman" w:eastAsia="Times New Roman" w:cs="Times New Roman"/>
            <w:color w:val="1155CC"/>
            <w:sz w:val="24"/>
            <w:szCs w:val="24"/>
            <w:u w:val="single"/>
          </w:rPr>
          <w:t>julie.deter@umontpellier.fr</w:t>
        </w:r>
      </w:hyperlink>
      <w:r>
        <w:rPr>
          <w:rFonts w:ascii="Times New Roman" w:hAnsi="Times New Roman" w:eastAsia="Times New Roman" w:cs="Times New Roman"/>
          <w:sz w:val="24"/>
          <w:szCs w:val="24"/>
        </w:rPr>
        <w:t xml:space="preserve"> ; 06 70 10 54 94</w:t>
      </w:r>
    </w:p>
    <w:p w:rsidR="00756DA7" w:rsidRDefault="00BF5D3F" w14:paraId="24A50106" w14:textId="010BEBCA">
      <w:pPr>
        <w:pBdr>
          <w:top w:val="single" w:color="000000" w:sz="24" w:space="1"/>
          <w:left w:val="single" w:color="000000" w:sz="24" w:space="4"/>
          <w:bottom w:val="single" w:color="000000" w:sz="24" w:space="1"/>
          <w:right w:val="single" w:color="000000" w:sz="24" w:space="4"/>
        </w:pBdr>
        <w:rPr>
          <w:rFonts w:ascii="Times New Roman" w:hAnsi="Times New Roman" w:eastAsia="Times New Roman" w:cs="Times New Roman"/>
          <w:sz w:val="24"/>
          <w:szCs w:val="24"/>
        </w:rPr>
      </w:pPr>
      <w:hyperlink w:history="1" r:id="rId7">
        <w:r w:rsidRPr="000025D1" w:rsidR="002E2075">
          <w:rPr>
            <w:rStyle w:val="Lienhypertexte"/>
            <w:rFonts w:ascii="Times New Roman" w:hAnsi="Times New Roman" w:eastAsia="Times New Roman" w:cs="Times New Roman"/>
            <w:sz w:val="24"/>
            <w:szCs w:val="24"/>
          </w:rPr>
          <w:t>arnaud.martin@umontpellier.fr</w:t>
        </w:r>
      </w:hyperlink>
      <w:r w:rsidR="00BD46E2">
        <w:rPr>
          <w:rFonts w:ascii="Times New Roman" w:hAnsi="Times New Roman" w:eastAsia="Times New Roman" w:cs="Times New Roman"/>
          <w:sz w:val="24"/>
          <w:szCs w:val="24"/>
        </w:rPr>
        <w:t> </w:t>
      </w:r>
      <w:r w:rsidRPr="00580DC9" w:rsidR="00BD46E2">
        <w:rPr>
          <w:rFonts w:ascii="Times New Roman" w:hAnsi="Times New Roman" w:eastAsia="Times New Roman" w:cs="Times New Roman"/>
          <w:sz w:val="24"/>
          <w:szCs w:val="24"/>
        </w:rPr>
        <w:t>; tel :</w:t>
      </w:r>
      <w:r w:rsidR="00580DC9">
        <w:rPr>
          <w:rFonts w:ascii="Times New Roman" w:hAnsi="Times New Roman" w:eastAsia="Times New Roman" w:cs="Times New Roman"/>
          <w:sz w:val="24"/>
          <w:szCs w:val="24"/>
        </w:rPr>
        <w:t xml:space="preserve"> 0778842202</w:t>
      </w:r>
    </w:p>
    <w:p w:rsidR="00BD46E2" w:rsidRDefault="00BD46E2" w14:paraId="0847D7CE" w14:textId="77777777">
      <w:pPr>
        <w:pBdr>
          <w:top w:val="single" w:color="000000" w:sz="24" w:space="1"/>
          <w:left w:val="single" w:color="000000" w:sz="24" w:space="4"/>
          <w:bottom w:val="single" w:color="000000" w:sz="24" w:space="1"/>
          <w:right w:val="single" w:color="000000" w:sz="24" w:space="4"/>
        </w:pBdr>
        <w:rPr>
          <w:rFonts w:ascii="Times New Roman" w:hAnsi="Times New Roman" w:eastAsia="Times New Roman" w:cs="Times New Roman"/>
          <w:sz w:val="24"/>
          <w:szCs w:val="24"/>
        </w:rPr>
      </w:pPr>
    </w:p>
    <w:p w:rsidR="00756DA7" w:rsidRDefault="004A51B1" w14:paraId="692508DC" w14:textId="470FE953">
      <w:pPr>
        <w:pBdr>
          <w:top w:val="single" w:color="000000" w:sz="4" w:space="1"/>
          <w:left w:val="single" w:color="000000" w:sz="4" w:space="4"/>
          <w:bottom w:val="single" w:color="000000" w:sz="4" w:space="1"/>
          <w:right w:val="single" w:color="000000" w:sz="4" w:space="4"/>
        </w:pBd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Nombre ECTS :            </w:t>
      </w:r>
      <w:r w:rsidR="002E2075">
        <w:rPr>
          <w:rFonts w:ascii="Times New Roman" w:hAnsi="Times New Roman" w:eastAsia="Times New Roman" w:cs="Times New Roman"/>
          <w:sz w:val="24"/>
          <w:szCs w:val="24"/>
        </w:rPr>
        <w:t>4</w:t>
      </w:r>
      <w:r>
        <w:rPr>
          <w:rFonts w:ascii="Times New Roman" w:hAnsi="Times New Roman" w:eastAsia="Times New Roman" w:cs="Times New Roman"/>
          <w:sz w:val="24"/>
          <w:szCs w:val="24"/>
        </w:rPr>
        <w:t xml:space="preserve">            Effectif min :        </w:t>
      </w:r>
      <w:r w:rsidR="00D907D7">
        <w:rPr>
          <w:rFonts w:ascii="Times New Roman" w:hAnsi="Times New Roman" w:eastAsia="Times New Roman" w:cs="Times New Roman"/>
          <w:sz w:val="24"/>
          <w:szCs w:val="24"/>
        </w:rPr>
        <w:t>25</w:t>
      </w:r>
      <w:r>
        <w:rPr>
          <w:rFonts w:ascii="Times New Roman" w:hAnsi="Times New Roman" w:eastAsia="Times New Roman" w:cs="Times New Roman"/>
          <w:sz w:val="24"/>
          <w:szCs w:val="24"/>
        </w:rPr>
        <w:t xml:space="preserve">                     Effectif </w:t>
      </w:r>
      <w:r w:rsidRPr="00754AD5">
        <w:rPr>
          <w:rFonts w:ascii="Times New Roman" w:hAnsi="Times New Roman" w:eastAsia="Times New Roman" w:cs="Times New Roman"/>
          <w:sz w:val="24"/>
          <w:szCs w:val="24"/>
          <w:highlight w:val="yellow"/>
        </w:rPr>
        <w:t xml:space="preserve">max : </w:t>
      </w:r>
      <w:r w:rsidRPr="00754AD5" w:rsidR="004C0456">
        <w:rPr>
          <w:rFonts w:ascii="Times New Roman" w:hAnsi="Times New Roman" w:eastAsia="Times New Roman" w:cs="Times New Roman"/>
          <w:sz w:val="24"/>
          <w:szCs w:val="24"/>
          <w:highlight w:val="yellow"/>
        </w:rPr>
        <w:t>8</w:t>
      </w:r>
      <w:r w:rsidRPr="00754AD5" w:rsidR="00754AD5">
        <w:rPr>
          <w:rFonts w:ascii="Times New Roman" w:hAnsi="Times New Roman" w:eastAsia="Times New Roman" w:cs="Times New Roman"/>
          <w:sz w:val="24"/>
          <w:szCs w:val="24"/>
          <w:highlight w:val="yellow"/>
        </w:rPr>
        <w:t>5</w:t>
      </w:r>
      <w:r w:rsidR="00754AD5">
        <w:rPr>
          <w:rFonts w:ascii="Times New Roman" w:hAnsi="Times New Roman" w:eastAsia="Times New Roman" w:cs="Times New Roman"/>
          <w:sz w:val="24"/>
          <w:szCs w:val="24"/>
        </w:rPr>
        <w:t xml:space="preserve"> (72 min)</w:t>
      </w:r>
    </w:p>
    <w:p w:rsidRPr="008222AB" w:rsidR="008222AB" w:rsidRDefault="008222AB" w14:paraId="3C367E83" w14:textId="4AB022C6">
      <w:pPr>
        <w:pBdr>
          <w:top w:val="single" w:color="000000" w:sz="4" w:space="1"/>
          <w:left w:val="single" w:color="000000" w:sz="4" w:space="4"/>
          <w:bottom w:val="single" w:color="000000" w:sz="4" w:space="1"/>
          <w:right w:val="single" w:color="000000" w:sz="4" w:space="4"/>
        </w:pBdr>
        <w:spacing w:after="0"/>
        <w:rPr>
          <w:rFonts w:ascii="Times New Roman" w:hAnsi="Times New Roman" w:eastAsia="Times New Roman" w:cs="Times New Roman"/>
          <w:i/>
          <w:iCs/>
          <w:sz w:val="24"/>
          <w:szCs w:val="24"/>
        </w:rPr>
      </w:pPr>
      <w:r w:rsidRPr="008222AB">
        <w:rPr>
          <w:rFonts w:ascii="Times New Roman" w:hAnsi="Times New Roman" w:eastAsia="Times New Roman" w:cs="Times New Roman"/>
          <w:i/>
          <w:iCs/>
          <w:sz w:val="24"/>
          <w:szCs w:val="24"/>
        </w:rPr>
        <w:t>Rappel : 1 ECTS = 25 à 30 h de travail pour l’étudiant</w:t>
      </w:r>
    </w:p>
    <w:p w:rsidR="008222AB" w:rsidRDefault="008222AB" w14:paraId="6232E35D" w14:textId="77777777">
      <w:pPr>
        <w:pBdr>
          <w:top w:val="single" w:color="000000" w:sz="4" w:space="1"/>
          <w:left w:val="single" w:color="000000" w:sz="4" w:space="4"/>
          <w:bottom w:val="single" w:color="000000" w:sz="4" w:space="1"/>
          <w:right w:val="single" w:color="000000" w:sz="4" w:space="4"/>
        </w:pBdr>
        <w:spacing w:after="0"/>
        <w:rPr>
          <w:rFonts w:ascii="Times New Roman" w:hAnsi="Times New Roman" w:eastAsia="Times New Roman" w:cs="Times New Roman"/>
          <w:sz w:val="24"/>
          <w:szCs w:val="24"/>
        </w:rPr>
      </w:pPr>
    </w:p>
    <w:p w:rsidRPr="007C719B" w:rsidR="00756DA7" w:rsidRDefault="004A51B1" w14:paraId="4CD1DD47" w14:textId="46F4E65E">
      <w:pPr>
        <w:pBdr>
          <w:top w:val="single" w:color="000000" w:sz="4" w:space="1"/>
          <w:left w:val="single" w:color="000000" w:sz="4" w:space="4"/>
          <w:bottom w:val="single" w:color="000000" w:sz="4" w:space="1"/>
          <w:right w:val="single" w:color="000000" w:sz="4" w:space="4"/>
        </w:pBdr>
        <w:spacing w:after="0"/>
        <w:rPr>
          <w:rFonts w:ascii="Times New Roman" w:hAnsi="Times New Roman" w:eastAsia="Times New Roman" w:cs="Times New Roman"/>
          <w:sz w:val="24"/>
          <w:szCs w:val="24"/>
        </w:rPr>
      </w:pPr>
      <w:r w:rsidRPr="007C719B">
        <w:rPr>
          <w:rFonts w:ascii="Times New Roman" w:hAnsi="Times New Roman" w:eastAsia="Times New Roman" w:cs="Times New Roman"/>
          <w:sz w:val="24"/>
          <w:szCs w:val="24"/>
        </w:rPr>
        <w:t xml:space="preserve">Nombre d’heures </w:t>
      </w:r>
    </w:p>
    <w:p w:rsidR="00756DA7" w:rsidRDefault="004A51B1" w14:paraId="2A22C236" w14:textId="08C0F49A">
      <w:pPr>
        <w:pBdr>
          <w:top w:val="single" w:color="000000" w:sz="4" w:space="1"/>
          <w:left w:val="single" w:color="000000" w:sz="4" w:space="4"/>
          <w:bottom w:val="single" w:color="000000" w:sz="4" w:space="1"/>
          <w:right w:val="single" w:color="000000" w:sz="4" w:space="4"/>
        </w:pBdr>
        <w:spacing w:after="0"/>
        <w:rPr>
          <w:rFonts w:ascii="Times New Roman" w:hAnsi="Times New Roman" w:eastAsia="Times New Roman" w:cs="Times New Roman"/>
          <w:sz w:val="24"/>
          <w:szCs w:val="24"/>
        </w:rPr>
      </w:pPr>
      <w:r w:rsidRPr="007C719B">
        <w:rPr>
          <w:rFonts w:ascii="Times New Roman" w:hAnsi="Times New Roman" w:eastAsia="Times New Roman" w:cs="Times New Roman"/>
          <w:sz w:val="24"/>
          <w:szCs w:val="24"/>
        </w:rPr>
        <w:t>CM :</w:t>
      </w:r>
      <w:r w:rsidRPr="007C719B">
        <w:rPr>
          <w:rFonts w:ascii="Times New Roman" w:hAnsi="Times New Roman" w:eastAsia="Times New Roman" w:cs="Times New Roman"/>
          <w:sz w:val="24"/>
          <w:szCs w:val="24"/>
        </w:rPr>
        <w:tab/>
      </w:r>
      <w:r w:rsidR="004C0456">
        <w:rPr>
          <w:rFonts w:ascii="Times New Roman" w:hAnsi="Times New Roman" w:eastAsia="Times New Roman" w:cs="Times New Roman"/>
          <w:sz w:val="24"/>
          <w:szCs w:val="24"/>
        </w:rPr>
        <w:t>6</w:t>
      </w:r>
      <w:r w:rsidR="004C0456">
        <w:rPr>
          <w:rFonts w:ascii="Times New Roman" w:hAnsi="Times New Roman" w:eastAsia="Times New Roman" w:cs="Times New Roman"/>
          <w:sz w:val="24"/>
          <w:szCs w:val="24"/>
        </w:rPr>
        <w:tab/>
      </w:r>
      <w:r w:rsidRPr="007C719B">
        <w:rPr>
          <w:rFonts w:ascii="Times New Roman" w:hAnsi="Times New Roman" w:eastAsia="Times New Roman" w:cs="Times New Roman"/>
          <w:sz w:val="24"/>
          <w:szCs w:val="24"/>
        </w:rPr>
        <w:t>TP :</w:t>
      </w:r>
      <w:proofErr w:type="gramStart"/>
      <w:r w:rsidRPr="007C719B">
        <w:rPr>
          <w:rFonts w:ascii="Times New Roman" w:hAnsi="Times New Roman" w:eastAsia="Times New Roman" w:cs="Times New Roman"/>
          <w:sz w:val="24"/>
          <w:szCs w:val="24"/>
        </w:rPr>
        <w:tab/>
      </w:r>
      <w:r w:rsidRPr="007C719B">
        <w:rPr>
          <w:rFonts w:ascii="Times New Roman" w:hAnsi="Times New Roman" w:eastAsia="Times New Roman" w:cs="Times New Roman"/>
          <w:sz w:val="24"/>
          <w:szCs w:val="24"/>
        </w:rPr>
        <w:t xml:space="preserve">  </w:t>
      </w:r>
      <w:r w:rsidRPr="007C719B">
        <w:rPr>
          <w:rFonts w:ascii="Times New Roman" w:hAnsi="Times New Roman" w:eastAsia="Times New Roman" w:cs="Times New Roman"/>
          <w:sz w:val="24"/>
          <w:szCs w:val="24"/>
        </w:rPr>
        <w:tab/>
      </w:r>
      <w:proofErr w:type="gramEnd"/>
      <w:r w:rsidRPr="007C719B">
        <w:rPr>
          <w:rFonts w:ascii="Times New Roman" w:hAnsi="Times New Roman" w:eastAsia="Times New Roman" w:cs="Times New Roman"/>
          <w:sz w:val="24"/>
          <w:szCs w:val="24"/>
        </w:rPr>
        <w:t xml:space="preserve">TD : </w:t>
      </w:r>
      <w:r w:rsidRPr="007C719B">
        <w:rPr>
          <w:rFonts w:ascii="Times New Roman" w:hAnsi="Times New Roman" w:eastAsia="Times New Roman" w:cs="Times New Roman"/>
          <w:sz w:val="24"/>
          <w:szCs w:val="24"/>
        </w:rPr>
        <w:tab/>
      </w:r>
      <w:r w:rsidRPr="007C719B">
        <w:rPr>
          <w:rFonts w:ascii="Times New Roman" w:hAnsi="Times New Roman" w:eastAsia="Times New Roman" w:cs="Times New Roman"/>
          <w:sz w:val="24"/>
          <w:szCs w:val="24"/>
        </w:rPr>
        <w:tab/>
      </w:r>
      <w:r w:rsidRPr="007C719B">
        <w:rPr>
          <w:rFonts w:ascii="Times New Roman" w:hAnsi="Times New Roman" w:eastAsia="Times New Roman" w:cs="Times New Roman"/>
          <w:sz w:val="24"/>
          <w:szCs w:val="24"/>
        </w:rPr>
        <w:t xml:space="preserve">Terrain : </w:t>
      </w:r>
      <w:r w:rsidR="00D907D7">
        <w:rPr>
          <w:rFonts w:ascii="Times New Roman" w:hAnsi="Times New Roman" w:eastAsia="Times New Roman" w:cs="Times New Roman"/>
          <w:sz w:val="24"/>
          <w:szCs w:val="24"/>
        </w:rPr>
        <w:t xml:space="preserve">24  </w:t>
      </w:r>
      <w:r w:rsidR="00D907D7">
        <w:rPr>
          <w:rFonts w:ascii="Times New Roman" w:hAnsi="Times New Roman" w:eastAsia="Times New Roman" w:cs="Times New Roman"/>
          <w:sz w:val="24"/>
          <w:szCs w:val="24"/>
        </w:rPr>
        <w:tab/>
      </w:r>
      <w:r w:rsidR="00D907D7">
        <w:rPr>
          <w:rFonts w:ascii="Times New Roman" w:hAnsi="Times New Roman" w:eastAsia="Times New Roman" w:cs="Times New Roman"/>
          <w:sz w:val="24"/>
          <w:szCs w:val="24"/>
        </w:rPr>
        <w:tab/>
      </w:r>
      <w:r w:rsidR="00D907D7">
        <w:rPr>
          <w:rFonts w:ascii="Times New Roman" w:hAnsi="Times New Roman" w:eastAsia="Times New Roman" w:cs="Times New Roman"/>
          <w:sz w:val="24"/>
          <w:szCs w:val="24"/>
        </w:rPr>
        <w:tab/>
      </w:r>
      <w:r w:rsidRPr="007C719B">
        <w:rPr>
          <w:rFonts w:ascii="Times New Roman" w:hAnsi="Times New Roman" w:eastAsia="Times New Roman" w:cs="Times New Roman"/>
          <w:sz w:val="24"/>
          <w:szCs w:val="24"/>
        </w:rPr>
        <w:t>SPS :</w:t>
      </w:r>
      <w:r w:rsidR="003935E1">
        <w:rPr>
          <w:rFonts w:ascii="Times New Roman" w:hAnsi="Times New Roman" w:eastAsia="Times New Roman" w:cs="Times New Roman"/>
          <w:sz w:val="24"/>
          <w:szCs w:val="24"/>
        </w:rPr>
        <w:t xml:space="preserve"> </w:t>
      </w:r>
    </w:p>
    <w:p w:rsidR="00754AD5" w:rsidRDefault="00754AD5" w14:paraId="6D74711D" w14:textId="27245614">
      <w:pPr>
        <w:pBdr>
          <w:top w:val="single" w:color="000000" w:sz="4" w:space="1"/>
          <w:left w:val="single" w:color="000000" w:sz="4" w:space="4"/>
          <w:bottom w:val="single" w:color="000000" w:sz="4" w:space="1"/>
          <w:right w:val="single" w:color="000000" w:sz="4" w:space="4"/>
        </w:pBdr>
        <w:spacing w:after="0"/>
        <w:rPr>
          <w:rFonts w:ascii="Times New Roman" w:hAnsi="Times New Roman" w:eastAsia="Times New Roman" w:cs="Times New Roman"/>
          <w:sz w:val="24"/>
          <w:szCs w:val="24"/>
        </w:rPr>
      </w:pPr>
    </w:p>
    <w:p w:rsidR="00754AD5" w:rsidRDefault="00754AD5" w14:paraId="38071083" w14:textId="48B4F786">
      <w:pPr>
        <w:pBdr>
          <w:top w:val="single" w:color="000000" w:sz="4" w:space="1"/>
          <w:left w:val="single" w:color="000000" w:sz="4" w:space="4"/>
          <w:bottom w:val="single" w:color="000000" w:sz="4" w:space="1"/>
          <w:right w:val="single" w:color="000000" w:sz="4" w:space="4"/>
        </w:pBdr>
        <w:spacing w:after="0"/>
        <w:rPr>
          <w:rFonts w:ascii="Times New Roman" w:hAnsi="Times New Roman" w:eastAsia="Times New Roman" w:cs="Times New Roman"/>
          <w:sz w:val="24"/>
          <w:szCs w:val="24"/>
        </w:rPr>
      </w:pPr>
      <w:proofErr w:type="gramStart"/>
      <w:r w:rsidRPr="00754AD5">
        <w:rPr>
          <w:rFonts w:ascii="Times New Roman" w:hAnsi="Times New Roman" w:eastAsia="Times New Roman" w:cs="Times New Roman"/>
          <w:sz w:val="24"/>
          <w:szCs w:val="24"/>
        </w:rPr>
        <w:t>ouvert</w:t>
      </w:r>
      <w:proofErr w:type="gramEnd"/>
      <w:r>
        <w:rPr>
          <w:rFonts w:ascii="Times New Roman" w:hAnsi="Times New Roman" w:eastAsia="Times New Roman" w:cs="Times New Roman"/>
          <w:sz w:val="24"/>
          <w:szCs w:val="24"/>
        </w:rPr>
        <w:t xml:space="preserve"> </w:t>
      </w:r>
      <w:r w:rsidRPr="00754AD5">
        <w:rPr>
          <w:rFonts w:ascii="Times New Roman" w:hAnsi="Times New Roman" w:eastAsia="Times New Roman" w:cs="Times New Roman"/>
          <w:sz w:val="24"/>
          <w:szCs w:val="24"/>
        </w:rPr>
        <w:t>à toute la mention GE en M2</w:t>
      </w:r>
      <w:r>
        <w:rPr>
          <w:rFonts w:ascii="Times New Roman" w:hAnsi="Times New Roman" w:eastAsia="Times New Roman" w:cs="Times New Roman"/>
          <w:sz w:val="24"/>
          <w:szCs w:val="24"/>
        </w:rPr>
        <w:t xml:space="preserve"> (</w:t>
      </w:r>
      <w:r w:rsidRPr="00754AD5">
        <w:rPr>
          <w:rFonts w:ascii="Times New Roman" w:hAnsi="Times New Roman" w:eastAsia="Times New Roman" w:cs="Times New Roman"/>
          <w:sz w:val="24"/>
          <w:szCs w:val="24"/>
        </w:rPr>
        <w:t xml:space="preserve">sauf </w:t>
      </w:r>
      <w:r w:rsidR="004733C0">
        <w:rPr>
          <w:rFonts w:ascii="Times New Roman" w:hAnsi="Times New Roman" w:eastAsia="Times New Roman" w:cs="Times New Roman"/>
          <w:sz w:val="24"/>
          <w:szCs w:val="24"/>
        </w:rPr>
        <w:t xml:space="preserve">le parcours </w:t>
      </w:r>
      <w:proofErr w:type="spellStart"/>
      <w:r w:rsidR="004733C0">
        <w:rPr>
          <w:rFonts w:ascii="Times New Roman" w:hAnsi="Times New Roman" w:eastAsia="Times New Roman" w:cs="Times New Roman"/>
          <w:sz w:val="24"/>
          <w:szCs w:val="24"/>
        </w:rPr>
        <w:t>GeIBioTe</w:t>
      </w:r>
      <w:proofErr w:type="spellEnd"/>
      <w:r>
        <w:rPr>
          <w:rFonts w:ascii="Times New Roman" w:hAnsi="Times New Roman" w:eastAsia="Times New Roman" w:cs="Times New Roman"/>
          <w:sz w:val="24"/>
          <w:szCs w:val="24"/>
        </w:rPr>
        <w:t>)</w:t>
      </w:r>
      <w:r w:rsidRPr="00754AD5">
        <w:rPr>
          <w:rFonts w:ascii="Times New Roman" w:hAnsi="Times New Roman" w:eastAsia="Times New Roman" w:cs="Times New Roman"/>
          <w:sz w:val="24"/>
          <w:szCs w:val="24"/>
        </w:rPr>
        <w:t xml:space="preserve"> en FI et APP et au master </w:t>
      </w:r>
      <w:r>
        <w:rPr>
          <w:rFonts w:ascii="Times New Roman" w:hAnsi="Times New Roman" w:eastAsia="Times New Roman" w:cs="Times New Roman"/>
          <w:sz w:val="24"/>
          <w:szCs w:val="24"/>
        </w:rPr>
        <w:t>Energie</w:t>
      </w:r>
      <w:r w:rsidR="004733C0">
        <w:rPr>
          <w:rFonts w:ascii="Times New Roman" w:hAnsi="Times New Roman" w:eastAsia="Times New Roman" w:cs="Times New Roman"/>
          <w:sz w:val="24"/>
          <w:szCs w:val="24"/>
        </w:rPr>
        <w:t>.</w:t>
      </w:r>
    </w:p>
    <w:p w:rsidR="00754AD5" w:rsidRDefault="00754AD5" w14:paraId="75D29EEE" w14:textId="102F986B">
      <w:pPr>
        <w:pBdr>
          <w:top w:val="single" w:color="000000" w:sz="4" w:space="1"/>
          <w:left w:val="single" w:color="000000" w:sz="4" w:space="4"/>
          <w:bottom w:val="single" w:color="000000" w:sz="4" w:space="1"/>
          <w:right w:val="single" w:color="000000" w:sz="4" w:space="4"/>
        </w:pBdr>
        <w:spacing w:after="0"/>
        <w:rPr>
          <w:rFonts w:ascii="Times New Roman" w:hAnsi="Times New Roman" w:eastAsia="Times New Roman" w:cs="Times New Roman"/>
          <w:sz w:val="24"/>
          <w:szCs w:val="24"/>
        </w:rPr>
      </w:pPr>
    </w:p>
    <w:p w:rsidR="00580DC9" w:rsidP="00580DC9" w:rsidRDefault="00580DC9" w14:paraId="7C89A3A7" w14:textId="04D0B82A">
      <w:pPr>
        <w:pBdr>
          <w:top w:val="single" w:color="000000" w:sz="4" w:space="1"/>
          <w:left w:val="single" w:color="000000" w:sz="4" w:space="4"/>
          <w:bottom w:val="single" w:color="000000" w:sz="4" w:space="1"/>
          <w:right w:val="single" w:color="000000" w:sz="4" w:space="4"/>
        </w:pBdr>
        <w:spacing w:after="0"/>
        <w:rPr>
          <w:rFonts w:ascii="Times New Roman" w:hAnsi="Times New Roman" w:eastAsia="Times New Roman" w:cs="Times New Roman"/>
          <w:sz w:val="24"/>
          <w:szCs w:val="24"/>
        </w:rPr>
      </w:pPr>
      <w:r w:rsidRPr="72F5C7A2" w:rsidR="4EEE26E5">
        <w:rPr>
          <w:rFonts w:ascii="Times New Roman" w:hAnsi="Times New Roman" w:eastAsia="Times New Roman" w:cs="Times New Roman"/>
          <w:sz w:val="24"/>
          <w:szCs w:val="24"/>
        </w:rPr>
        <w:t xml:space="preserve">A l’exception du parcours </w:t>
      </w:r>
      <w:proofErr w:type="spellStart"/>
      <w:r w:rsidRPr="72F5C7A2" w:rsidR="4EEE26E5">
        <w:rPr>
          <w:rFonts w:ascii="Times New Roman" w:hAnsi="Times New Roman" w:eastAsia="Times New Roman" w:cs="Times New Roman"/>
          <w:sz w:val="24"/>
          <w:szCs w:val="24"/>
        </w:rPr>
        <w:t>Aquadura</w:t>
      </w:r>
      <w:proofErr w:type="spellEnd"/>
      <w:r w:rsidRPr="72F5C7A2" w:rsidR="4EEE26E5">
        <w:rPr>
          <w:rFonts w:ascii="Times New Roman" w:hAnsi="Times New Roman" w:eastAsia="Times New Roman" w:cs="Times New Roman"/>
          <w:sz w:val="24"/>
          <w:szCs w:val="24"/>
        </w:rPr>
        <w:t xml:space="preserve"> pour qui cette UE se déroule sur le semestre, </w:t>
      </w:r>
      <w:r w:rsidRPr="72F5C7A2" w:rsidR="15274EEF">
        <w:rPr>
          <w:rFonts w:ascii="Times New Roman" w:hAnsi="Times New Roman" w:eastAsia="Times New Roman" w:cs="Times New Roman"/>
          <w:sz w:val="24"/>
          <w:szCs w:val="24"/>
        </w:rPr>
        <w:t>le Cogithon</w:t>
      </w:r>
      <w:r w:rsidRPr="72F5C7A2" w:rsidR="00580DC9">
        <w:rPr>
          <w:rFonts w:ascii="Times New Roman" w:hAnsi="Times New Roman" w:eastAsia="Times New Roman" w:cs="Times New Roman"/>
          <w:sz w:val="24"/>
          <w:szCs w:val="24"/>
        </w:rPr>
        <w:t xml:space="preserve"> se déroule sous un format de séminaire de 6 jours. Le séminaire démarre par une partie théorique (la première journée) puis se déroule ensuite sous forme d’atelier dans lesquels les étudiants sont organisés en équipes projets. Les équipes sont mises en concurrence pour présenter un projet dans le cadre d’un appel d’offre qui change chaque année et qui est élaboré en partenariat avec des acteurs du territoire.</w:t>
      </w:r>
      <w:r w:rsidRPr="72F5C7A2" w:rsidR="61C86369">
        <w:rPr>
          <w:rFonts w:ascii="Times New Roman" w:hAnsi="Times New Roman" w:eastAsia="Times New Roman" w:cs="Times New Roman"/>
          <w:sz w:val="24"/>
          <w:szCs w:val="24"/>
        </w:rPr>
        <w:t xml:space="preserve"> L’appel d’offres est basé sur le travail du parcours </w:t>
      </w:r>
      <w:proofErr w:type="spellStart"/>
      <w:r w:rsidRPr="72F5C7A2" w:rsidR="61C86369">
        <w:rPr>
          <w:rFonts w:ascii="Times New Roman" w:hAnsi="Times New Roman" w:eastAsia="Times New Roman" w:cs="Times New Roman"/>
          <w:sz w:val="24"/>
          <w:szCs w:val="24"/>
        </w:rPr>
        <w:t>Aquadura</w:t>
      </w:r>
      <w:proofErr w:type="spellEnd"/>
      <w:r w:rsidRPr="72F5C7A2" w:rsidR="61C86369">
        <w:rPr>
          <w:rFonts w:ascii="Times New Roman" w:hAnsi="Times New Roman" w:eastAsia="Times New Roman" w:cs="Times New Roman"/>
          <w:sz w:val="24"/>
          <w:szCs w:val="24"/>
        </w:rPr>
        <w:t xml:space="preserve"> et leur restit</w:t>
      </w:r>
      <w:r w:rsidRPr="72F5C7A2" w:rsidR="5A74A18B">
        <w:rPr>
          <w:rFonts w:ascii="Times New Roman" w:hAnsi="Times New Roman" w:eastAsia="Times New Roman" w:cs="Times New Roman"/>
          <w:sz w:val="24"/>
          <w:szCs w:val="24"/>
        </w:rPr>
        <w:t>ution du mois de novembre.</w:t>
      </w:r>
    </w:p>
    <w:p w:rsidRPr="007C719B" w:rsidR="00580DC9" w:rsidRDefault="00580DC9" w14:paraId="0CF70BBA" w14:textId="77777777">
      <w:pPr>
        <w:pBdr>
          <w:top w:val="single" w:color="000000" w:sz="4" w:space="1"/>
          <w:left w:val="single" w:color="000000" w:sz="4" w:space="4"/>
          <w:bottom w:val="single" w:color="000000" w:sz="4" w:space="1"/>
          <w:right w:val="single" w:color="000000" w:sz="4" w:space="4"/>
        </w:pBdr>
        <w:spacing w:after="0"/>
        <w:rPr>
          <w:rFonts w:ascii="Times New Roman" w:hAnsi="Times New Roman" w:eastAsia="Times New Roman" w:cs="Times New Roman"/>
          <w:sz w:val="24"/>
          <w:szCs w:val="24"/>
        </w:rPr>
      </w:pPr>
    </w:p>
    <w:p w:rsidRPr="007C719B" w:rsidR="00756DA7" w:rsidRDefault="004A51B1" w14:paraId="12816E28" w14:textId="0DE7BCBD">
      <w:pPr>
        <w:pBdr>
          <w:top w:val="single" w:color="000000" w:sz="4" w:space="1"/>
          <w:left w:val="single" w:color="000000" w:sz="4" w:space="4"/>
          <w:bottom w:val="single" w:color="000000" w:sz="4" w:space="1"/>
          <w:right w:val="single" w:color="000000" w:sz="4" w:space="4"/>
        </w:pBdr>
        <w:spacing w:after="0"/>
        <w:rPr>
          <w:rFonts w:ascii="Times New Roman" w:hAnsi="Times New Roman" w:eastAsia="Times New Roman" w:cs="Times New Roman"/>
          <w:sz w:val="24"/>
          <w:szCs w:val="24"/>
        </w:rPr>
      </w:pPr>
      <w:r w:rsidRPr="007C719B">
        <w:rPr>
          <w:rFonts w:ascii="Times New Roman" w:hAnsi="Times New Roman" w:eastAsia="Times New Roman" w:cs="Times New Roman"/>
          <w:sz w:val="24"/>
          <w:szCs w:val="24"/>
        </w:rPr>
        <w:t>Noms des intervenants pressentis</w:t>
      </w:r>
      <w:r w:rsidR="00580DC9">
        <w:rPr>
          <w:rFonts w:ascii="Times New Roman" w:hAnsi="Times New Roman" w:eastAsia="Times New Roman" w:cs="Times New Roman"/>
          <w:sz w:val="24"/>
          <w:szCs w:val="24"/>
        </w:rPr>
        <w:t xml:space="preserve"> pour la partie théorique : </w:t>
      </w:r>
    </w:p>
    <w:p w:rsidR="00A9198B" w:rsidRDefault="00A9198B" w14:paraId="65BB13C9" w14:textId="28A1AEF4">
      <w:pPr>
        <w:pBdr>
          <w:top w:val="single" w:color="000000" w:sz="4" w:space="1"/>
          <w:left w:val="single" w:color="000000" w:sz="4" w:space="4"/>
          <w:bottom w:val="single" w:color="000000" w:sz="4" w:space="1"/>
          <w:right w:val="single" w:color="000000" w:sz="4" w:space="4"/>
        </w:pBd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Julie </w:t>
      </w:r>
      <w:proofErr w:type="spellStart"/>
      <w:r>
        <w:rPr>
          <w:rFonts w:ascii="Times New Roman" w:hAnsi="Times New Roman" w:eastAsia="Times New Roman" w:cs="Times New Roman"/>
          <w:sz w:val="24"/>
          <w:szCs w:val="24"/>
        </w:rPr>
        <w:t>Deter</w:t>
      </w:r>
      <w:proofErr w:type="spellEnd"/>
      <w:r>
        <w:rPr>
          <w:rFonts w:ascii="Times New Roman" w:hAnsi="Times New Roman" w:eastAsia="Times New Roman" w:cs="Times New Roman"/>
          <w:sz w:val="24"/>
          <w:szCs w:val="24"/>
        </w:rPr>
        <w:t xml:space="preserve"> (structuration de la recherche, partenariat public/privé, transfert de technologies) : 1h</w:t>
      </w:r>
      <w:r w:rsidR="00580DC9">
        <w:rPr>
          <w:rFonts w:ascii="Times New Roman" w:hAnsi="Times New Roman" w:eastAsia="Times New Roman" w:cs="Times New Roman"/>
          <w:sz w:val="24"/>
          <w:szCs w:val="24"/>
        </w:rPr>
        <w:t xml:space="preserve"> CM</w:t>
      </w:r>
    </w:p>
    <w:p w:rsidR="005E40CA" w:rsidRDefault="004C0456" w14:paraId="2C12A8A7" w14:textId="72BD5D8E">
      <w:pPr>
        <w:pBdr>
          <w:top w:val="single" w:color="000000" w:sz="4" w:space="1"/>
          <w:left w:val="single" w:color="000000" w:sz="4" w:space="4"/>
          <w:bottom w:val="single" w:color="000000" w:sz="4" w:space="1"/>
          <w:right w:val="single" w:color="000000" w:sz="4" w:space="4"/>
        </w:pBd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Christelle </w:t>
      </w:r>
      <w:proofErr w:type="spellStart"/>
      <w:r>
        <w:rPr>
          <w:rFonts w:ascii="Times New Roman" w:hAnsi="Times New Roman" w:eastAsia="Times New Roman" w:cs="Times New Roman"/>
          <w:sz w:val="24"/>
          <w:szCs w:val="24"/>
        </w:rPr>
        <w:t>Siddi</w:t>
      </w:r>
      <w:proofErr w:type="spellEnd"/>
      <w:r>
        <w:rPr>
          <w:rFonts w:ascii="Times New Roman" w:hAnsi="Times New Roman" w:eastAsia="Times New Roman" w:cs="Times New Roman"/>
          <w:sz w:val="24"/>
          <w:szCs w:val="24"/>
        </w:rPr>
        <w:t xml:space="preserve"> (stratégie de développement et outils pour innover)</w:t>
      </w:r>
      <w:r w:rsidR="00A45EDC">
        <w:rPr>
          <w:rFonts w:ascii="Times New Roman" w:hAnsi="Times New Roman" w:eastAsia="Times New Roman" w:cs="Times New Roman"/>
          <w:sz w:val="24"/>
          <w:szCs w:val="24"/>
        </w:rPr>
        <w:t> : 2h CM</w:t>
      </w:r>
    </w:p>
    <w:p w:rsidR="004C0456" w:rsidRDefault="004C0456" w14:paraId="1E4F8FB2" w14:textId="710A7244">
      <w:pPr>
        <w:pBdr>
          <w:top w:val="single" w:color="000000" w:sz="4" w:space="1"/>
          <w:left w:val="single" w:color="000000" w:sz="4" w:space="4"/>
          <w:bottom w:val="single" w:color="000000" w:sz="4" w:space="1"/>
          <w:right w:val="single" w:color="000000" w:sz="4" w:space="4"/>
        </w:pBd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Stéphane </w:t>
      </w:r>
      <w:proofErr w:type="spellStart"/>
      <w:r>
        <w:rPr>
          <w:rFonts w:ascii="Times New Roman" w:hAnsi="Times New Roman" w:eastAsia="Times New Roman" w:cs="Times New Roman"/>
          <w:sz w:val="24"/>
          <w:szCs w:val="24"/>
        </w:rPr>
        <w:t>Taliana</w:t>
      </w:r>
      <w:proofErr w:type="spellEnd"/>
      <w:r>
        <w:rPr>
          <w:rFonts w:ascii="Times New Roman" w:hAnsi="Times New Roman" w:eastAsia="Times New Roman" w:cs="Times New Roman"/>
          <w:sz w:val="24"/>
          <w:szCs w:val="24"/>
        </w:rPr>
        <w:t xml:space="preserve"> (Propriété intellectuelle) : 1</w:t>
      </w:r>
      <w:r w:rsidR="00A45EDC">
        <w:rPr>
          <w:rFonts w:ascii="Times New Roman" w:hAnsi="Times New Roman" w:eastAsia="Times New Roman" w:cs="Times New Roman"/>
          <w:sz w:val="24"/>
          <w:szCs w:val="24"/>
        </w:rPr>
        <w:t xml:space="preserve"> h CM</w:t>
      </w:r>
    </w:p>
    <w:p w:rsidR="004C0456" w:rsidRDefault="004C0456" w14:paraId="5C405CCF" w14:textId="57679A2F">
      <w:pPr>
        <w:pBdr>
          <w:top w:val="single" w:color="000000" w:sz="4" w:space="1"/>
          <w:left w:val="single" w:color="000000" w:sz="4" w:space="4"/>
          <w:bottom w:val="single" w:color="000000" w:sz="4" w:space="1"/>
          <w:right w:val="single" w:color="000000" w:sz="4" w:space="4"/>
        </w:pBd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Amélie Genge (Développement durable et économie circulaire)</w:t>
      </w:r>
      <w:r w:rsidR="00A45EDC">
        <w:rPr>
          <w:rFonts w:ascii="Times New Roman" w:hAnsi="Times New Roman" w:eastAsia="Times New Roman" w:cs="Times New Roman"/>
          <w:sz w:val="24"/>
          <w:szCs w:val="24"/>
        </w:rPr>
        <w:t> : 2h CM</w:t>
      </w:r>
    </w:p>
    <w:p w:rsidR="00580DC9" w:rsidP="00580DC9" w:rsidRDefault="00580DC9" w14:paraId="11D37C1A" w14:textId="3400A376">
      <w:pPr>
        <w:pBdr>
          <w:top w:val="single" w:color="000000" w:sz="4" w:space="1"/>
          <w:left w:val="single" w:color="000000" w:sz="4" w:space="4"/>
          <w:bottom w:val="single" w:color="000000" w:sz="4" w:space="1"/>
          <w:right w:val="single" w:color="000000" w:sz="4" w:space="4"/>
        </w:pBdr>
        <w:spacing w:after="0"/>
        <w:rPr>
          <w:rFonts w:ascii="Times New Roman" w:hAnsi="Times New Roman" w:eastAsia="Times New Roman" w:cs="Times New Roman"/>
          <w:sz w:val="24"/>
          <w:szCs w:val="24"/>
        </w:rPr>
      </w:pPr>
      <w:r w:rsidRPr="007C719B">
        <w:rPr>
          <w:rFonts w:ascii="Times New Roman" w:hAnsi="Times New Roman" w:eastAsia="Times New Roman" w:cs="Times New Roman"/>
          <w:sz w:val="24"/>
          <w:szCs w:val="24"/>
        </w:rPr>
        <w:t>Noms des intervenants pressentis</w:t>
      </w:r>
      <w:r>
        <w:rPr>
          <w:rFonts w:ascii="Times New Roman" w:hAnsi="Times New Roman" w:eastAsia="Times New Roman" w:cs="Times New Roman"/>
          <w:sz w:val="24"/>
          <w:szCs w:val="24"/>
        </w:rPr>
        <w:t xml:space="preserve"> pour la partie ateliers : </w:t>
      </w:r>
      <w:r w:rsidRPr="007C719B">
        <w:rPr>
          <w:rFonts w:ascii="Times New Roman" w:hAnsi="Times New Roman" w:eastAsia="Times New Roman" w:cs="Times New Roman"/>
          <w:sz w:val="24"/>
          <w:szCs w:val="24"/>
        </w:rPr>
        <w:t xml:space="preserve">Julie </w:t>
      </w:r>
      <w:proofErr w:type="spellStart"/>
      <w:r w:rsidRPr="007C719B">
        <w:rPr>
          <w:rFonts w:ascii="Times New Roman" w:hAnsi="Times New Roman" w:eastAsia="Times New Roman" w:cs="Times New Roman"/>
          <w:sz w:val="24"/>
          <w:szCs w:val="24"/>
        </w:rPr>
        <w:t>Deter</w:t>
      </w:r>
      <w:proofErr w:type="spellEnd"/>
      <w:r>
        <w:rPr>
          <w:rFonts w:ascii="Times New Roman" w:hAnsi="Times New Roman" w:eastAsia="Times New Roman" w:cs="Times New Roman"/>
          <w:sz w:val="24"/>
          <w:szCs w:val="24"/>
        </w:rPr>
        <w:t>, Olivier Thaler, Arnaud Martin et Roland Thaler et d’autres personnes ressources sollicitées en fonction des spécificités de l’appel d’offre.</w:t>
      </w:r>
    </w:p>
    <w:p w:rsidR="00580DC9" w:rsidRDefault="00580DC9" w14:paraId="35EAF55B" w14:textId="77777777">
      <w:pPr>
        <w:pBdr>
          <w:top w:val="single" w:color="000000" w:sz="4" w:space="1"/>
          <w:left w:val="single" w:color="000000" w:sz="4" w:space="4"/>
          <w:bottom w:val="single" w:color="000000" w:sz="4" w:space="1"/>
          <w:right w:val="single" w:color="000000" w:sz="4" w:space="4"/>
        </w:pBdr>
        <w:spacing w:after="0"/>
        <w:rPr>
          <w:rFonts w:ascii="Times New Roman" w:hAnsi="Times New Roman" w:eastAsia="Times New Roman" w:cs="Times New Roman"/>
          <w:sz w:val="24"/>
          <w:szCs w:val="24"/>
        </w:rPr>
      </w:pPr>
    </w:p>
    <w:p w:rsidR="00580DC9" w:rsidRDefault="00580DC9" w14:paraId="63B89415" w14:textId="637107EC">
      <w:pPr>
        <w:pBdr>
          <w:top w:val="single" w:color="000000" w:sz="4" w:space="1"/>
          <w:left w:val="single" w:color="000000" w:sz="4" w:space="4"/>
          <w:bottom w:val="single" w:color="000000" w:sz="4" w:space="1"/>
          <w:right w:val="single" w:color="000000" w:sz="4" w:space="4"/>
        </w:pBd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Le séminaire se déroule chaque année en janvier sur une semaine du dimanc</w:t>
      </w:r>
      <w:r w:rsidR="00D12D14">
        <w:rPr>
          <w:rFonts w:ascii="Times New Roman" w:hAnsi="Times New Roman" w:eastAsia="Times New Roman" w:cs="Times New Roman"/>
          <w:sz w:val="24"/>
          <w:szCs w:val="24"/>
        </w:rPr>
        <w:t xml:space="preserve">he (installation dans les hébergements, accueil par l’équipe pédagogique, introduction du séminaire et jeux </w:t>
      </w:r>
      <w:r w:rsidR="00D12D14">
        <w:rPr>
          <w:rFonts w:ascii="Times New Roman" w:hAnsi="Times New Roman" w:eastAsia="Times New Roman" w:cs="Times New Roman"/>
          <w:sz w:val="24"/>
          <w:szCs w:val="24"/>
        </w:rPr>
        <w:lastRenderedPageBreak/>
        <w:t>brise-glace)</w:t>
      </w:r>
      <w:r w:rsidR="003F390A">
        <w:rPr>
          <w:rFonts w:ascii="Times New Roman" w:hAnsi="Times New Roman" w:eastAsia="Times New Roman" w:cs="Times New Roman"/>
          <w:sz w:val="24"/>
          <w:szCs w:val="24"/>
        </w:rPr>
        <w:t xml:space="preserve"> au vendredi ou samedi</w:t>
      </w:r>
      <w:r w:rsidR="00D12D14">
        <w:rPr>
          <w:rFonts w:ascii="Times New Roman" w:hAnsi="Times New Roman" w:eastAsia="Times New Roman" w:cs="Times New Roman"/>
          <w:sz w:val="24"/>
          <w:szCs w:val="24"/>
        </w:rPr>
        <w:t xml:space="preserve">. Le séminaire suit ensuite une série de séquences jusqu’à la présentation des projets proposés </w:t>
      </w:r>
      <w:r w:rsidR="003F390A">
        <w:rPr>
          <w:rFonts w:ascii="Times New Roman" w:hAnsi="Times New Roman" w:eastAsia="Times New Roman" w:cs="Times New Roman"/>
          <w:sz w:val="24"/>
          <w:szCs w:val="24"/>
        </w:rPr>
        <w:t>par les équipes en concurrence le vendredi après-midi, en réponse à l’appel à projets</w:t>
      </w:r>
      <w:r w:rsidR="00D12D14">
        <w:rPr>
          <w:rFonts w:ascii="Times New Roman" w:hAnsi="Times New Roman" w:eastAsia="Times New Roman" w:cs="Times New Roman"/>
          <w:sz w:val="24"/>
          <w:szCs w:val="24"/>
        </w:rPr>
        <w:t>. Retour sur le campus vendredi soir ou samedi matin.</w:t>
      </w:r>
    </w:p>
    <w:p w:rsidR="00A45EDC" w:rsidRDefault="00A45EDC" w14:paraId="010FDC15" w14:textId="587AB080">
      <w:pPr>
        <w:pBdr>
          <w:top w:val="single" w:color="000000" w:sz="4" w:space="1"/>
          <w:left w:val="single" w:color="000000" w:sz="4" w:space="4"/>
          <w:bottom w:val="single" w:color="000000" w:sz="4" w:space="1"/>
          <w:right w:val="single" w:color="000000" w:sz="4" w:space="4"/>
        </w:pBdr>
        <w:spacing w:after="0"/>
        <w:rPr>
          <w:rFonts w:ascii="Times New Roman" w:hAnsi="Times New Roman" w:eastAsia="Times New Roman" w:cs="Times New Roman"/>
          <w:sz w:val="24"/>
          <w:szCs w:val="24"/>
        </w:rPr>
      </w:pPr>
    </w:p>
    <w:p w:rsidR="00756DA7" w:rsidRDefault="00756DA7" w14:paraId="546B6A4F" w14:textId="77777777">
      <w:pPr>
        <w:pBdr>
          <w:top w:val="nil"/>
          <w:left w:val="nil"/>
          <w:bottom w:val="nil"/>
          <w:right w:val="nil"/>
          <w:between w:val="nil"/>
        </w:pBdr>
        <w:spacing w:after="0" w:line="240" w:lineRule="auto"/>
        <w:rPr>
          <w:color w:val="000000"/>
        </w:rPr>
      </w:pPr>
    </w:p>
    <w:p w:rsidR="00756DA7" w:rsidRDefault="004A51B1" w14:paraId="37DA419A" w14:textId="67C708E1">
      <w:pPr>
        <w:pBdr>
          <w:top w:val="single" w:color="000000" w:sz="4" w:space="1"/>
          <w:left w:val="single" w:color="000000" w:sz="4" w:space="4"/>
          <w:bottom w:val="single" w:color="000000" w:sz="4" w:space="1"/>
          <w:right w:val="single" w:color="000000" w:sz="4" w:space="4"/>
        </w:pBd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Description de l’UE </w:t>
      </w:r>
    </w:p>
    <w:p w:rsidR="00D12D14" w:rsidRDefault="00D12D14" w14:paraId="59AC89FC" w14:textId="77777777">
      <w:pPr>
        <w:pBdr>
          <w:top w:val="single" w:color="000000" w:sz="4" w:space="1"/>
          <w:left w:val="single" w:color="000000" w:sz="4" w:space="4"/>
          <w:bottom w:val="single" w:color="000000" w:sz="4" w:space="1"/>
          <w:right w:val="single" w:color="000000" w:sz="4" w:space="4"/>
        </w:pBdr>
        <w:spacing w:after="0"/>
        <w:rPr>
          <w:rFonts w:ascii="Times New Roman" w:hAnsi="Times New Roman" w:eastAsia="Times New Roman" w:cs="Times New Roman"/>
          <w:sz w:val="24"/>
          <w:szCs w:val="24"/>
        </w:rPr>
      </w:pPr>
    </w:p>
    <w:p w:rsidR="00F951A0" w:rsidP="00F951A0" w:rsidRDefault="00F951A0" w14:paraId="7130A0E4" w14:textId="77777777">
      <w:pPr>
        <w:pBdr>
          <w:top w:val="single" w:color="000000" w:sz="4" w:space="1"/>
          <w:left w:val="single" w:color="000000" w:sz="4" w:space="4"/>
          <w:bottom w:val="single" w:color="000000" w:sz="4" w:space="1"/>
          <w:right w:val="single" w:color="000000" w:sz="4" w:space="4"/>
        </w:pBd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L’innovation est l’aboutissement même de la recherche scientifique mais c’est aussi la condition de survie et/ou de développement de la plupart des entreprises et associations, et par là de toutes organisations humaines. L’innovation est également un levier très important pour le développement économique des territoires où elle souvent couplée à l’économie circulaire ou de l’économie de l’insertion.</w:t>
      </w:r>
    </w:p>
    <w:p w:rsidR="00F951A0" w:rsidP="00F951A0" w:rsidRDefault="00F951A0" w14:paraId="71993693" w14:textId="45B84D8A">
      <w:pPr>
        <w:pBdr>
          <w:top w:val="single" w:color="000000" w:sz="4" w:space="1"/>
          <w:left w:val="single" w:color="000000" w:sz="4" w:space="4"/>
          <w:bottom w:val="single" w:color="000000" w:sz="4" w:space="1"/>
          <w:right w:val="single" w:color="000000" w:sz="4" w:space="4"/>
        </w:pBd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Être capable de participer à la conception et à la réalisation de projets innovants, en trouver les moyens financier et partenariaux, sont des compétences de plus en plus recherchées chez tous les salariés, quel que soit son statut et rôle dans son organisation (en somme, de l’ouvrier au PDG en passant par les techniciens, les ingénieurs et même … les chercheurs !). Il s’agit autant d’inculquer une culture professionnelle de l’innovation que d’en enseigner les principes méthodologiques et techniques de base. </w:t>
      </w:r>
      <w:r w:rsidR="009570C7">
        <w:rPr>
          <w:rFonts w:ascii="Times New Roman" w:hAnsi="Times New Roman" w:eastAsia="Times New Roman" w:cs="Times New Roman"/>
          <w:sz w:val="24"/>
          <w:szCs w:val="24"/>
        </w:rPr>
        <w:t xml:space="preserve">Cet enseignement à vocation éducative est basé sur une pédagogie par projet et utilise comme outil le mode de travail en séminaire (7j7 et h24) </w:t>
      </w:r>
      <w:r>
        <w:rPr>
          <w:rFonts w:ascii="Times New Roman" w:hAnsi="Times New Roman" w:eastAsia="Times New Roman" w:cs="Times New Roman"/>
          <w:sz w:val="24"/>
          <w:szCs w:val="24"/>
        </w:rPr>
        <w:t>dans un lieu clos, coupé du monde pour mieux se concentrer. Le principe pédagogique est de réunir plusieurs compétences (dans notre cas celles de 4 parcours de formation du master GE et de 2 parcours du master Energie) en un même espace de lieu et de temps pour travailler en groupe sur une problématique environnementale et locale. Des temps de conférences, rencontres, visites, réflexion et travail s’alterneront pour permettre aux étudiants de rendre en fin de semaine une réponse écrite et une présentation orale. Les meilleurs projets seront présentés oralement devant un jury de professionnels et seront défendus par les étudiants.</w:t>
      </w:r>
    </w:p>
    <w:p w:rsidRPr="001327C0" w:rsidR="00A53F50" w:rsidP="004A4CA9" w:rsidRDefault="00A53F50" w14:paraId="64E518B2" w14:textId="2E57F63E">
      <w:pPr>
        <w:pBdr>
          <w:top w:val="single" w:color="000000" w:sz="4" w:space="1"/>
          <w:left w:val="single" w:color="000000" w:sz="4" w:space="4"/>
          <w:bottom w:val="single" w:color="000000" w:sz="4" w:space="1"/>
          <w:right w:val="single" w:color="000000" w:sz="4" w:space="4"/>
        </w:pBdr>
        <w:spacing w:after="0"/>
        <w:rPr>
          <w:rFonts w:ascii="Times New Roman" w:hAnsi="Times New Roman" w:eastAsia="Times New Roman" w:cs="Times New Roman"/>
          <w:sz w:val="24"/>
          <w:szCs w:val="24"/>
        </w:rPr>
      </w:pPr>
    </w:p>
    <w:p w:rsidR="00756DA7" w:rsidRDefault="00756DA7" w14:paraId="0B4CF375" w14:textId="77777777">
      <w:pPr>
        <w:spacing w:after="0"/>
        <w:rPr>
          <w:rFonts w:ascii="Times New Roman" w:hAnsi="Times New Roman" w:eastAsia="Times New Roman" w:cs="Times New Roman"/>
          <w:sz w:val="24"/>
          <w:szCs w:val="24"/>
        </w:rPr>
      </w:pPr>
    </w:p>
    <w:p w:rsidR="00756DA7" w:rsidRDefault="004A51B1" w14:paraId="222485E8" w14:textId="50C9EAFB">
      <w:pPr>
        <w:pBdr>
          <w:top w:val="single" w:color="000000" w:sz="4" w:space="1"/>
          <w:left w:val="single" w:color="000000" w:sz="4" w:space="4"/>
          <w:bottom w:val="single" w:color="000000" w:sz="4" w:space="1"/>
          <w:right w:val="single" w:color="000000" w:sz="4" w:space="4"/>
        </w:pBd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Compétences visées par l’UE :</w:t>
      </w:r>
    </w:p>
    <w:p w:rsidR="00F951A0" w:rsidP="00F951A0" w:rsidRDefault="00F951A0" w14:paraId="06D507AA" w14:textId="77777777">
      <w:pPr>
        <w:pBdr>
          <w:top w:val="single" w:color="000000" w:sz="4" w:space="1"/>
          <w:left w:val="single" w:color="000000" w:sz="4" w:space="4"/>
          <w:bottom w:val="single" w:color="000000" w:sz="4" w:space="1"/>
          <w:right w:val="single" w:color="000000" w:sz="4" w:space="4"/>
        </w:pBd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Conduite de projet ;</w:t>
      </w:r>
    </w:p>
    <w:p w:rsidR="00F951A0" w:rsidP="00F951A0" w:rsidRDefault="00F951A0" w14:paraId="3593C3D9" w14:textId="77777777">
      <w:pPr>
        <w:pBdr>
          <w:top w:val="single" w:color="000000" w:sz="4" w:space="1"/>
          <w:left w:val="single" w:color="000000" w:sz="4" w:space="4"/>
          <w:bottom w:val="single" w:color="000000" w:sz="4" w:space="1"/>
          <w:right w:val="single" w:color="000000" w:sz="4" w:space="4"/>
        </w:pBd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Répondre à un appel à projets en respectant un cahier des charges ;</w:t>
      </w:r>
    </w:p>
    <w:p w:rsidR="00F951A0" w:rsidP="00F951A0" w:rsidRDefault="00F951A0" w14:paraId="00CD336D" w14:textId="77777777">
      <w:pPr>
        <w:pBdr>
          <w:top w:val="single" w:color="000000" w:sz="4" w:space="1"/>
          <w:left w:val="single" w:color="000000" w:sz="4" w:space="4"/>
          <w:bottom w:val="single" w:color="000000" w:sz="4" w:space="1"/>
          <w:right w:val="single" w:color="000000" w:sz="4" w:space="4"/>
        </w:pBd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Présenter oralement un projet et le défendre ;</w:t>
      </w:r>
    </w:p>
    <w:p w:rsidR="00F951A0" w:rsidP="00F951A0" w:rsidRDefault="00F951A0" w14:paraId="5B3A9D09" w14:textId="77777777">
      <w:pPr>
        <w:pBdr>
          <w:top w:val="single" w:color="000000" w:sz="4" w:space="1"/>
          <w:left w:val="single" w:color="000000" w:sz="4" w:space="4"/>
          <w:bottom w:val="single" w:color="000000" w:sz="4" w:space="1"/>
          <w:right w:val="single" w:color="000000" w:sz="4" w:space="4"/>
        </w:pBd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Travailler en groupe ;</w:t>
      </w:r>
    </w:p>
    <w:p w:rsidR="00F951A0" w:rsidP="00F951A0" w:rsidRDefault="00F951A0" w14:paraId="72A74433" w14:textId="77777777">
      <w:pPr>
        <w:pBdr>
          <w:top w:val="single" w:color="000000" w:sz="4" w:space="1"/>
          <w:left w:val="single" w:color="000000" w:sz="4" w:space="4"/>
          <w:bottom w:val="single" w:color="000000" w:sz="4" w:space="1"/>
          <w:right w:val="single" w:color="000000" w:sz="4" w:space="4"/>
        </w:pBd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Identifier les différentes structures de recherche en France et connaitre leurs grandes lignes de fonctionnement (liens de dépendance, financement, acteurs) ;</w:t>
      </w:r>
    </w:p>
    <w:p w:rsidR="00F951A0" w:rsidP="00F951A0" w:rsidRDefault="00F951A0" w14:paraId="15F04D58" w14:textId="77777777">
      <w:pPr>
        <w:pBdr>
          <w:top w:val="single" w:color="000000" w:sz="4" w:space="1"/>
          <w:left w:val="single" w:color="000000" w:sz="4" w:space="4"/>
          <w:bottom w:val="single" w:color="000000" w:sz="4" w:space="1"/>
          <w:right w:val="single" w:color="000000" w:sz="4" w:space="4"/>
        </w:pBd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Connaître les différents moyens de valorisation de la recherche ;</w:t>
      </w:r>
    </w:p>
    <w:p w:rsidR="00F951A0" w:rsidP="00F951A0" w:rsidRDefault="00F951A0" w14:paraId="3ED3E357" w14:textId="77777777">
      <w:pPr>
        <w:pBdr>
          <w:top w:val="single" w:color="000000" w:sz="4" w:space="1"/>
          <w:left w:val="single" w:color="000000" w:sz="4" w:space="4"/>
          <w:bottom w:val="single" w:color="000000" w:sz="4" w:space="1"/>
          <w:right w:val="single" w:color="000000" w:sz="4" w:space="4"/>
        </w:pBd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Propriété intellectuelle ;</w:t>
      </w:r>
    </w:p>
    <w:p w:rsidR="00F951A0" w:rsidP="00F951A0" w:rsidRDefault="00F951A0" w14:paraId="61C54730" w14:textId="77777777">
      <w:pPr>
        <w:pBdr>
          <w:top w:val="single" w:color="000000" w:sz="4" w:space="1"/>
          <w:left w:val="single" w:color="000000" w:sz="4" w:space="4"/>
          <w:bottom w:val="single" w:color="000000" w:sz="4" w:space="1"/>
          <w:right w:val="single" w:color="000000" w:sz="4" w:space="4"/>
        </w:pBd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Identifier et reconnaitre les différentes structures d'accompagnement de l'innovation, de l’insertion et de l’économie circulaire ;</w:t>
      </w:r>
    </w:p>
    <w:p w:rsidR="00F951A0" w:rsidP="00F951A0" w:rsidRDefault="00F951A0" w14:paraId="6848DA52" w14:textId="77777777">
      <w:pPr>
        <w:pBdr>
          <w:top w:val="single" w:color="000000" w:sz="4" w:space="1"/>
          <w:left w:val="single" w:color="000000" w:sz="4" w:space="4"/>
          <w:bottom w:val="single" w:color="000000" w:sz="4" w:space="1"/>
          <w:right w:val="single" w:color="000000" w:sz="4" w:space="4"/>
        </w:pBd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Identifier parmi ses compétences et idées celles qui pourraient s'avérer innovantes et/ou servir à la création d'activités et le formaliser ;</w:t>
      </w:r>
    </w:p>
    <w:p w:rsidR="00F951A0" w:rsidP="00F951A0" w:rsidRDefault="00F951A0" w14:paraId="4DEC6C7B" w14:textId="77777777">
      <w:pPr>
        <w:pBdr>
          <w:top w:val="single" w:color="000000" w:sz="4" w:space="1"/>
          <w:left w:val="single" w:color="000000" w:sz="4" w:space="4"/>
          <w:bottom w:val="single" w:color="000000" w:sz="4" w:space="1"/>
          <w:right w:val="single" w:color="000000" w:sz="4" w:space="4"/>
        </w:pBd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Proposer en un temps court un projet innovant réaliste pour une structure identifiée avec proposition de partenariats et financements ;</w:t>
      </w:r>
    </w:p>
    <w:p w:rsidR="00F951A0" w:rsidP="00F951A0" w:rsidRDefault="00F951A0" w14:paraId="020A8BB8" w14:textId="69BFA5D1">
      <w:pPr>
        <w:pBdr>
          <w:top w:val="single" w:color="000000" w:sz="4" w:space="1"/>
          <w:left w:val="single" w:color="000000" w:sz="4" w:space="4"/>
          <w:bottom w:val="single" w:color="000000" w:sz="4" w:space="1"/>
          <w:right w:val="single" w:color="000000" w:sz="4" w:space="4"/>
        </w:pBd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Être sensibilisé à l’innovation et à la création d’entreprises innovantes ;</w:t>
      </w:r>
    </w:p>
    <w:p w:rsidR="00756DA7" w:rsidRDefault="00756DA7" w14:paraId="57EF11A5" w14:textId="77777777">
      <w:pPr>
        <w:spacing w:after="0"/>
        <w:rPr>
          <w:rFonts w:ascii="Times New Roman" w:hAnsi="Times New Roman" w:eastAsia="Times New Roman" w:cs="Times New Roman"/>
          <w:sz w:val="24"/>
          <w:szCs w:val="24"/>
        </w:rPr>
      </w:pPr>
    </w:p>
    <w:p w:rsidR="00756DA7" w:rsidRDefault="004A51B1" w14:paraId="0984C4AF" w14:textId="38F9C3F2">
      <w:pPr>
        <w:pBdr>
          <w:top w:val="single" w:color="000000" w:sz="4" w:space="1"/>
          <w:left w:val="single" w:color="000000" w:sz="4" w:space="4"/>
          <w:bottom w:val="single" w:color="000000" w:sz="4" w:space="1"/>
          <w:right w:val="single" w:color="000000" w:sz="4" w:space="4"/>
        </w:pBd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Prérequis (compétences et/ou UE) :</w:t>
      </w:r>
    </w:p>
    <w:p w:rsidRPr="00543DEE" w:rsidR="00543DEE" w:rsidP="00543DEE" w:rsidRDefault="00543DEE" w14:paraId="31857611" w14:textId="099D0570">
      <w:pPr>
        <w:pBdr>
          <w:top w:val="single" w:color="000000" w:sz="4" w:space="1"/>
          <w:left w:val="single" w:color="000000" w:sz="4" w:space="4"/>
          <w:bottom w:val="single" w:color="000000" w:sz="4" w:space="1"/>
          <w:right w:val="single" w:color="000000" w:sz="4" w:space="4"/>
        </w:pBdr>
        <w:spacing w:after="0"/>
        <w:rPr>
          <w:rFonts w:ascii="Times New Roman" w:hAnsi="Times New Roman" w:eastAsia="Times New Roman" w:cs="Times New Roman"/>
          <w:sz w:val="24"/>
          <w:szCs w:val="24"/>
        </w:rPr>
      </w:pPr>
      <w:r w:rsidRPr="00543DEE">
        <w:rPr>
          <w:rFonts w:ascii="Times New Roman" w:hAnsi="Times New Roman" w:eastAsia="Times New Roman" w:cs="Times New Roman"/>
          <w:sz w:val="24"/>
          <w:szCs w:val="24"/>
        </w:rPr>
        <w:t>- avoir suivi l’UE « gestion de projets »</w:t>
      </w:r>
      <w:r w:rsidR="00D12D14">
        <w:rPr>
          <w:rFonts w:ascii="Times New Roman" w:hAnsi="Times New Roman" w:eastAsia="Times New Roman" w:cs="Times New Roman"/>
          <w:sz w:val="24"/>
          <w:szCs w:val="24"/>
        </w:rPr>
        <w:t> ;</w:t>
      </w:r>
    </w:p>
    <w:p w:rsidRPr="00543DEE" w:rsidR="00543DEE" w:rsidP="00543DEE" w:rsidRDefault="00543DEE" w14:paraId="680F4164" w14:textId="0AF7013E">
      <w:pPr>
        <w:pBdr>
          <w:top w:val="single" w:color="000000" w:sz="4" w:space="1"/>
          <w:left w:val="single" w:color="000000" w:sz="4" w:space="4"/>
          <w:bottom w:val="single" w:color="000000" w:sz="4" w:space="1"/>
          <w:right w:val="single" w:color="000000" w:sz="4" w:space="4"/>
        </w:pBdr>
        <w:spacing w:after="0"/>
        <w:rPr>
          <w:rFonts w:ascii="Times New Roman" w:hAnsi="Times New Roman" w:eastAsia="Times New Roman" w:cs="Times New Roman"/>
          <w:sz w:val="24"/>
          <w:szCs w:val="24"/>
        </w:rPr>
      </w:pPr>
      <w:r w:rsidRPr="00543DEE">
        <w:rPr>
          <w:rFonts w:ascii="Times New Roman" w:hAnsi="Times New Roman" w:eastAsia="Times New Roman" w:cs="Times New Roman"/>
          <w:sz w:val="24"/>
          <w:szCs w:val="24"/>
        </w:rPr>
        <w:t>- avoir au moins une expérience du travail en équipe</w:t>
      </w:r>
      <w:r w:rsidR="00D12D14">
        <w:rPr>
          <w:rFonts w:ascii="Times New Roman" w:hAnsi="Times New Roman" w:eastAsia="Times New Roman" w:cs="Times New Roman"/>
          <w:sz w:val="24"/>
          <w:szCs w:val="24"/>
        </w:rPr>
        <w:t> ;</w:t>
      </w:r>
    </w:p>
    <w:p w:rsidRPr="00543DEE" w:rsidR="00543DEE" w:rsidP="00543DEE" w:rsidRDefault="00543DEE" w14:paraId="2C4C83A7" w14:textId="6B45ADDC">
      <w:pPr>
        <w:pBdr>
          <w:top w:val="single" w:color="000000" w:sz="4" w:space="1"/>
          <w:left w:val="single" w:color="000000" w:sz="4" w:space="4"/>
          <w:bottom w:val="single" w:color="000000" w:sz="4" w:space="1"/>
          <w:right w:val="single" w:color="000000" w:sz="4" w:space="4"/>
        </w:pBdr>
        <w:spacing w:after="0"/>
        <w:rPr>
          <w:rFonts w:ascii="Times New Roman" w:hAnsi="Times New Roman" w:eastAsia="Times New Roman" w:cs="Times New Roman"/>
          <w:sz w:val="24"/>
          <w:szCs w:val="24"/>
        </w:rPr>
      </w:pPr>
      <w:r w:rsidRPr="00543DEE">
        <w:rPr>
          <w:rFonts w:ascii="Times New Roman" w:hAnsi="Times New Roman" w:eastAsia="Times New Roman" w:cs="Times New Roman"/>
          <w:sz w:val="24"/>
          <w:szCs w:val="24"/>
        </w:rPr>
        <w:t>- maitriser les outils informatiques et internet (certificat C2i conseillé)</w:t>
      </w:r>
      <w:r w:rsidR="00D12D14">
        <w:rPr>
          <w:rFonts w:ascii="Times New Roman" w:hAnsi="Times New Roman" w:eastAsia="Times New Roman" w:cs="Times New Roman"/>
          <w:sz w:val="24"/>
          <w:szCs w:val="24"/>
        </w:rPr>
        <w:t> ;</w:t>
      </w:r>
    </w:p>
    <w:p w:rsidRPr="00543DEE" w:rsidR="00543DEE" w:rsidP="00543DEE" w:rsidRDefault="00543DEE" w14:paraId="0E636DD8" w14:textId="0AB20DFF">
      <w:pPr>
        <w:pBdr>
          <w:top w:val="single" w:color="000000" w:sz="4" w:space="1"/>
          <w:left w:val="single" w:color="000000" w:sz="4" w:space="4"/>
          <w:bottom w:val="single" w:color="000000" w:sz="4" w:space="1"/>
          <w:right w:val="single" w:color="000000" w:sz="4" w:space="4"/>
        </w:pBdr>
        <w:spacing w:after="0"/>
        <w:rPr>
          <w:rFonts w:ascii="Times New Roman" w:hAnsi="Times New Roman" w:eastAsia="Times New Roman" w:cs="Times New Roman"/>
          <w:sz w:val="24"/>
          <w:szCs w:val="24"/>
        </w:rPr>
      </w:pPr>
      <w:r w:rsidRPr="00543DEE">
        <w:rPr>
          <w:rFonts w:ascii="Times New Roman" w:hAnsi="Times New Roman" w:eastAsia="Times New Roman" w:cs="Times New Roman"/>
          <w:sz w:val="24"/>
          <w:szCs w:val="24"/>
        </w:rPr>
        <w:t>- être capable de rechercher et analyser des documents pour rédiger une synthèse bibliographique</w:t>
      </w:r>
      <w:r w:rsidR="00D12D14">
        <w:rPr>
          <w:rFonts w:ascii="Times New Roman" w:hAnsi="Times New Roman" w:eastAsia="Times New Roman" w:cs="Times New Roman"/>
          <w:sz w:val="24"/>
          <w:szCs w:val="24"/>
        </w:rPr>
        <w:t> ;</w:t>
      </w:r>
    </w:p>
    <w:p w:rsidRPr="00543DEE" w:rsidR="00543DEE" w:rsidP="00543DEE" w:rsidRDefault="00543DEE" w14:paraId="1779B896" w14:textId="18B9D550">
      <w:pPr>
        <w:pBdr>
          <w:top w:val="single" w:color="000000" w:sz="4" w:space="1"/>
          <w:left w:val="single" w:color="000000" w:sz="4" w:space="4"/>
          <w:bottom w:val="single" w:color="000000" w:sz="4" w:space="1"/>
          <w:right w:val="single" w:color="000000" w:sz="4" w:space="4"/>
        </w:pBdr>
        <w:spacing w:after="0"/>
        <w:rPr>
          <w:rFonts w:ascii="Times New Roman" w:hAnsi="Times New Roman" w:eastAsia="Times New Roman" w:cs="Times New Roman"/>
          <w:sz w:val="24"/>
          <w:szCs w:val="24"/>
        </w:rPr>
      </w:pPr>
      <w:r w:rsidRPr="00543DEE">
        <w:rPr>
          <w:rFonts w:ascii="Times New Roman" w:hAnsi="Times New Roman" w:eastAsia="Times New Roman" w:cs="Times New Roman"/>
          <w:sz w:val="24"/>
          <w:szCs w:val="24"/>
        </w:rPr>
        <w:t>-être capable de présenter des résultats sous forme écrite en suivant des consignes (rapport structuré, clair, critique avec références bibliographiques) et orale (communication structurée, claire, compréhensible à l'aide d'un diaporama ou poster)</w:t>
      </w:r>
      <w:r w:rsidR="00D12D14">
        <w:rPr>
          <w:rFonts w:ascii="Times New Roman" w:hAnsi="Times New Roman" w:eastAsia="Times New Roman" w:cs="Times New Roman"/>
          <w:sz w:val="24"/>
          <w:szCs w:val="24"/>
        </w:rPr>
        <w:t> ;</w:t>
      </w:r>
    </w:p>
    <w:p w:rsidR="00756DA7" w:rsidP="00543DEE" w:rsidRDefault="00543DEE" w14:paraId="785B8C83" w14:textId="4C5158C3">
      <w:pPr>
        <w:pBdr>
          <w:top w:val="single" w:color="000000" w:sz="4" w:space="1"/>
          <w:left w:val="single" w:color="000000" w:sz="4" w:space="4"/>
          <w:bottom w:val="single" w:color="000000" w:sz="4" w:space="1"/>
          <w:right w:val="single" w:color="000000" w:sz="4" w:space="4"/>
        </w:pBdr>
        <w:spacing w:after="0"/>
        <w:rPr>
          <w:rFonts w:ascii="Times New Roman" w:hAnsi="Times New Roman" w:eastAsia="Times New Roman" w:cs="Times New Roman"/>
          <w:sz w:val="24"/>
          <w:szCs w:val="24"/>
        </w:rPr>
      </w:pPr>
      <w:r w:rsidRPr="00543DEE">
        <w:rPr>
          <w:rFonts w:ascii="Times New Roman" w:hAnsi="Times New Roman" w:eastAsia="Times New Roman" w:cs="Times New Roman"/>
          <w:sz w:val="24"/>
          <w:szCs w:val="24"/>
        </w:rPr>
        <w:t xml:space="preserve">- connaitre le fonctionnement </w:t>
      </w:r>
      <w:r w:rsidR="00D12D14">
        <w:rPr>
          <w:rFonts w:ascii="Times New Roman" w:hAnsi="Times New Roman" w:eastAsia="Times New Roman" w:cs="Times New Roman"/>
          <w:sz w:val="24"/>
          <w:szCs w:val="24"/>
        </w:rPr>
        <w:t xml:space="preserve">(les principes) </w:t>
      </w:r>
      <w:r w:rsidRPr="00543DEE">
        <w:rPr>
          <w:rFonts w:ascii="Times New Roman" w:hAnsi="Times New Roman" w:eastAsia="Times New Roman" w:cs="Times New Roman"/>
          <w:sz w:val="24"/>
          <w:szCs w:val="24"/>
        </w:rPr>
        <w:t>d'une collectivité</w:t>
      </w:r>
      <w:r w:rsidR="00D12D14">
        <w:rPr>
          <w:rFonts w:ascii="Times New Roman" w:hAnsi="Times New Roman" w:eastAsia="Times New Roman" w:cs="Times New Roman"/>
          <w:sz w:val="24"/>
          <w:szCs w:val="24"/>
        </w:rPr>
        <w:t xml:space="preserve"> territoriale.</w:t>
      </w:r>
    </w:p>
    <w:p w:rsidR="00756DA7" w:rsidRDefault="00756DA7" w14:paraId="5976177D" w14:textId="77777777">
      <w:pPr>
        <w:pBdr>
          <w:top w:val="nil"/>
          <w:left w:val="nil"/>
          <w:bottom w:val="nil"/>
          <w:right w:val="nil"/>
          <w:between w:val="nil"/>
        </w:pBdr>
        <w:spacing w:after="0"/>
        <w:ind w:left="720" w:hanging="720"/>
        <w:rPr>
          <w:rFonts w:ascii="Times New Roman" w:hAnsi="Times New Roman" w:eastAsia="Times New Roman" w:cs="Times New Roman"/>
          <w:color w:val="000000"/>
          <w:sz w:val="24"/>
          <w:szCs w:val="24"/>
        </w:rPr>
      </w:pPr>
    </w:p>
    <w:p w:rsidR="00756DA7" w:rsidRDefault="004A51B1" w14:paraId="22700B86" w14:textId="77777777">
      <w:pPr>
        <w:widowControl w:val="0"/>
        <w:pBdr>
          <w:top w:val="single" w:color="000000" w:sz="4" w:space="1"/>
          <w:left w:val="single" w:color="000000" w:sz="4" w:space="4"/>
          <w:bottom w:val="single" w:color="000000" w:sz="4" w:space="1"/>
          <w:right w:val="single" w:color="000000" w:sz="4" w:space="4"/>
          <w:between w:val="nil"/>
        </w:pBd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Modalité des contrôles de connaissances :</w:t>
      </w:r>
    </w:p>
    <w:p w:rsidR="00756DA7" w:rsidRDefault="00756DA7" w14:paraId="3F76E9D9" w14:textId="77777777">
      <w:pPr>
        <w:pBdr>
          <w:top w:val="nil"/>
          <w:left w:val="nil"/>
          <w:bottom w:val="nil"/>
          <w:right w:val="nil"/>
          <w:between w:val="nil"/>
        </w:pBdr>
        <w:spacing w:after="0"/>
        <w:ind w:left="720" w:hanging="720"/>
        <w:rPr>
          <w:rFonts w:ascii="Times New Roman" w:hAnsi="Times New Roman" w:eastAsia="Times New Roman" w:cs="Times New Roman"/>
          <w:color w:val="000000"/>
          <w:sz w:val="24"/>
          <w:szCs w:val="24"/>
        </w:rPr>
      </w:pPr>
    </w:p>
    <w:tbl>
      <w:tblPr>
        <w:tblStyle w:val="a"/>
        <w:tblW w:w="906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809"/>
        <w:gridCol w:w="1817"/>
        <w:gridCol w:w="1800"/>
        <w:gridCol w:w="1809"/>
        <w:gridCol w:w="1827"/>
      </w:tblGrid>
      <w:tr w:rsidR="00756DA7" w14:paraId="528C82BD" w14:textId="77777777">
        <w:tc>
          <w:tcPr>
            <w:tcW w:w="1809" w:type="dxa"/>
          </w:tcPr>
          <w:p w:rsidR="00756DA7" w:rsidRDefault="004A51B1" w14:paraId="4FF5FF53" w14:textId="77777777">
            <w:pPr>
              <w:widowControl w:val="0"/>
              <w:pBdr>
                <w:top w:val="nil"/>
                <w:left w:val="nil"/>
                <w:bottom w:val="nil"/>
                <w:right w:val="nil"/>
                <w:between w:val="nil"/>
              </w:pBdr>
              <w:rPr>
                <w:rFonts w:ascii="Times New Roman" w:hAnsi="Times New Roman" w:eastAsia="Times New Roman" w:cs="Times New Roman"/>
                <w:color w:val="000000"/>
                <w:sz w:val="24"/>
                <w:szCs w:val="24"/>
              </w:rPr>
            </w:pPr>
            <w:proofErr w:type="gramStart"/>
            <w:r>
              <w:rPr>
                <w:rFonts w:ascii="Times New Roman" w:hAnsi="Times New Roman" w:eastAsia="Times New Roman" w:cs="Times New Roman"/>
                <w:color w:val="000000"/>
                <w:sz w:val="24"/>
                <w:szCs w:val="24"/>
              </w:rPr>
              <w:t>épreuve</w:t>
            </w:r>
            <w:proofErr w:type="gramEnd"/>
          </w:p>
        </w:tc>
        <w:tc>
          <w:tcPr>
            <w:tcW w:w="1817" w:type="dxa"/>
          </w:tcPr>
          <w:p w:rsidR="00756DA7" w:rsidRDefault="004A51B1" w14:paraId="2B50F6A9" w14:textId="77777777">
            <w:pPr>
              <w:widowControl w:val="0"/>
              <w:pBdr>
                <w:top w:val="nil"/>
                <w:left w:val="nil"/>
                <w:bottom w:val="nil"/>
                <w:right w:val="nil"/>
                <w:between w:val="nil"/>
              </w:pBdr>
              <w:rPr>
                <w:rFonts w:ascii="Times New Roman" w:hAnsi="Times New Roman" w:eastAsia="Times New Roman" w:cs="Times New Roman"/>
                <w:color w:val="000000"/>
                <w:sz w:val="24"/>
                <w:szCs w:val="24"/>
              </w:rPr>
            </w:pPr>
            <w:proofErr w:type="gramStart"/>
            <w:r>
              <w:rPr>
                <w:rFonts w:ascii="Times New Roman" w:hAnsi="Times New Roman" w:eastAsia="Times New Roman" w:cs="Times New Roman"/>
                <w:color w:val="000000"/>
                <w:sz w:val="24"/>
                <w:szCs w:val="24"/>
              </w:rPr>
              <w:t>coefficient</w:t>
            </w:r>
            <w:proofErr w:type="gramEnd"/>
          </w:p>
        </w:tc>
        <w:tc>
          <w:tcPr>
            <w:tcW w:w="1800" w:type="dxa"/>
          </w:tcPr>
          <w:p w:rsidR="00756DA7" w:rsidRDefault="004A51B1" w14:paraId="5C136D43" w14:textId="77777777">
            <w:pPr>
              <w:widowControl w:val="0"/>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Nb heures</w:t>
            </w:r>
          </w:p>
        </w:tc>
        <w:tc>
          <w:tcPr>
            <w:tcW w:w="1809" w:type="dxa"/>
          </w:tcPr>
          <w:p w:rsidR="00756DA7" w:rsidRDefault="004A51B1" w14:paraId="70538232" w14:textId="77777777">
            <w:pPr>
              <w:widowControl w:val="0"/>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Nb Sessions</w:t>
            </w:r>
          </w:p>
        </w:tc>
        <w:tc>
          <w:tcPr>
            <w:tcW w:w="1827" w:type="dxa"/>
          </w:tcPr>
          <w:p w:rsidR="00756DA7" w:rsidRDefault="004A51B1" w14:paraId="4EB6B6B8" w14:textId="77777777">
            <w:pPr>
              <w:widowControl w:val="0"/>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Organisation (FDS ou local)</w:t>
            </w:r>
          </w:p>
        </w:tc>
      </w:tr>
      <w:tr w:rsidR="00756DA7" w14:paraId="79DA832A" w14:textId="77777777">
        <w:tc>
          <w:tcPr>
            <w:tcW w:w="1809" w:type="dxa"/>
          </w:tcPr>
          <w:p w:rsidR="00756DA7" w:rsidRDefault="004A51B1" w14:paraId="73807AF4" w14:textId="77777777">
            <w:pPr>
              <w:widowControl w:val="0"/>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Ecrit</w:t>
            </w:r>
          </w:p>
        </w:tc>
        <w:tc>
          <w:tcPr>
            <w:tcW w:w="1817" w:type="dxa"/>
          </w:tcPr>
          <w:p w:rsidR="00756DA7" w:rsidRDefault="00756DA7" w14:paraId="22F9CADE" w14:textId="77777777">
            <w:pPr>
              <w:widowControl w:val="0"/>
              <w:pBdr>
                <w:top w:val="nil"/>
                <w:left w:val="nil"/>
                <w:bottom w:val="nil"/>
                <w:right w:val="nil"/>
                <w:between w:val="nil"/>
              </w:pBdr>
              <w:rPr>
                <w:rFonts w:ascii="Times New Roman" w:hAnsi="Times New Roman" w:eastAsia="Times New Roman" w:cs="Times New Roman"/>
                <w:color w:val="000000"/>
                <w:sz w:val="24"/>
                <w:szCs w:val="24"/>
              </w:rPr>
            </w:pPr>
          </w:p>
        </w:tc>
        <w:tc>
          <w:tcPr>
            <w:tcW w:w="1800" w:type="dxa"/>
          </w:tcPr>
          <w:p w:rsidR="00756DA7" w:rsidRDefault="00756DA7" w14:paraId="63E87399" w14:textId="77777777">
            <w:pPr>
              <w:widowControl w:val="0"/>
              <w:pBdr>
                <w:top w:val="nil"/>
                <w:left w:val="nil"/>
                <w:bottom w:val="nil"/>
                <w:right w:val="nil"/>
                <w:between w:val="nil"/>
              </w:pBdr>
              <w:rPr>
                <w:rFonts w:ascii="Times New Roman" w:hAnsi="Times New Roman" w:eastAsia="Times New Roman" w:cs="Times New Roman"/>
                <w:color w:val="000000"/>
                <w:sz w:val="24"/>
                <w:szCs w:val="24"/>
              </w:rPr>
            </w:pPr>
          </w:p>
        </w:tc>
        <w:tc>
          <w:tcPr>
            <w:tcW w:w="1809" w:type="dxa"/>
          </w:tcPr>
          <w:p w:rsidR="00756DA7" w:rsidRDefault="00756DA7" w14:paraId="67A7A353" w14:textId="77777777">
            <w:pPr>
              <w:widowControl w:val="0"/>
              <w:pBdr>
                <w:top w:val="nil"/>
                <w:left w:val="nil"/>
                <w:bottom w:val="nil"/>
                <w:right w:val="nil"/>
                <w:between w:val="nil"/>
              </w:pBdr>
              <w:rPr>
                <w:rFonts w:ascii="Times New Roman" w:hAnsi="Times New Roman" w:eastAsia="Times New Roman" w:cs="Times New Roman"/>
                <w:color w:val="000000"/>
                <w:sz w:val="24"/>
                <w:szCs w:val="24"/>
              </w:rPr>
            </w:pPr>
          </w:p>
        </w:tc>
        <w:tc>
          <w:tcPr>
            <w:tcW w:w="1827" w:type="dxa"/>
          </w:tcPr>
          <w:p w:rsidR="00756DA7" w:rsidRDefault="00756DA7" w14:paraId="253192D4" w14:textId="77777777">
            <w:pPr>
              <w:widowControl w:val="0"/>
              <w:pBdr>
                <w:top w:val="nil"/>
                <w:left w:val="nil"/>
                <w:bottom w:val="nil"/>
                <w:right w:val="nil"/>
                <w:between w:val="nil"/>
              </w:pBdr>
              <w:rPr>
                <w:rFonts w:ascii="Times New Roman" w:hAnsi="Times New Roman" w:eastAsia="Times New Roman" w:cs="Times New Roman"/>
                <w:color w:val="000000"/>
                <w:sz w:val="24"/>
                <w:szCs w:val="24"/>
              </w:rPr>
            </w:pPr>
          </w:p>
        </w:tc>
      </w:tr>
      <w:tr w:rsidR="00756DA7" w14:paraId="2A01CAD0" w14:textId="77777777">
        <w:tc>
          <w:tcPr>
            <w:tcW w:w="1809" w:type="dxa"/>
          </w:tcPr>
          <w:p w:rsidR="00756DA7" w:rsidRDefault="004A51B1" w14:paraId="4EE6CC48" w14:textId="77777777">
            <w:pPr>
              <w:widowControl w:val="0"/>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Contrôle Continu</w:t>
            </w:r>
          </w:p>
        </w:tc>
        <w:tc>
          <w:tcPr>
            <w:tcW w:w="1817" w:type="dxa"/>
          </w:tcPr>
          <w:p w:rsidR="00756DA7" w:rsidRDefault="004A51B1" w14:paraId="0737C0E6" w14:textId="77777777">
            <w:pPr>
              <w:widowControl w:val="0"/>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100 %</w:t>
            </w:r>
          </w:p>
        </w:tc>
        <w:tc>
          <w:tcPr>
            <w:tcW w:w="1800" w:type="dxa"/>
          </w:tcPr>
          <w:p w:rsidR="00756DA7" w:rsidRDefault="00756DA7" w14:paraId="00EFE9C3" w14:textId="77777777">
            <w:pPr>
              <w:widowControl w:val="0"/>
              <w:pBdr>
                <w:top w:val="nil"/>
                <w:left w:val="nil"/>
                <w:bottom w:val="nil"/>
                <w:right w:val="nil"/>
                <w:between w:val="nil"/>
              </w:pBdr>
              <w:rPr>
                <w:rFonts w:ascii="Times New Roman" w:hAnsi="Times New Roman" w:eastAsia="Times New Roman" w:cs="Times New Roman"/>
                <w:color w:val="000000"/>
                <w:sz w:val="24"/>
                <w:szCs w:val="24"/>
              </w:rPr>
            </w:pPr>
          </w:p>
        </w:tc>
        <w:tc>
          <w:tcPr>
            <w:tcW w:w="1809" w:type="dxa"/>
          </w:tcPr>
          <w:p w:rsidR="00756DA7" w:rsidRDefault="004A51B1" w14:paraId="0EE785C8" w14:textId="77777777">
            <w:pPr>
              <w:widowControl w:val="0"/>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1</w:t>
            </w:r>
          </w:p>
        </w:tc>
        <w:tc>
          <w:tcPr>
            <w:tcW w:w="1827" w:type="dxa"/>
          </w:tcPr>
          <w:p w:rsidR="00756DA7" w:rsidRDefault="004A51B1" w14:paraId="6303F603" w14:textId="77777777">
            <w:pPr>
              <w:widowControl w:val="0"/>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Local</w:t>
            </w:r>
          </w:p>
        </w:tc>
      </w:tr>
      <w:tr w:rsidR="00756DA7" w14:paraId="4DB77C89" w14:textId="77777777">
        <w:tc>
          <w:tcPr>
            <w:tcW w:w="1809" w:type="dxa"/>
          </w:tcPr>
          <w:p w:rsidR="00756DA7" w:rsidRDefault="004A51B1" w14:paraId="21CE5725" w14:textId="77777777">
            <w:pPr>
              <w:widowControl w:val="0"/>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TP</w:t>
            </w:r>
          </w:p>
        </w:tc>
        <w:tc>
          <w:tcPr>
            <w:tcW w:w="1817" w:type="dxa"/>
          </w:tcPr>
          <w:p w:rsidR="00756DA7" w:rsidRDefault="00756DA7" w14:paraId="03F1E828" w14:textId="77777777">
            <w:pPr>
              <w:widowControl w:val="0"/>
              <w:pBdr>
                <w:top w:val="nil"/>
                <w:left w:val="nil"/>
                <w:bottom w:val="nil"/>
                <w:right w:val="nil"/>
                <w:between w:val="nil"/>
              </w:pBdr>
              <w:rPr>
                <w:rFonts w:ascii="Times New Roman" w:hAnsi="Times New Roman" w:eastAsia="Times New Roman" w:cs="Times New Roman"/>
                <w:color w:val="000000"/>
                <w:sz w:val="24"/>
                <w:szCs w:val="24"/>
              </w:rPr>
            </w:pPr>
          </w:p>
        </w:tc>
        <w:tc>
          <w:tcPr>
            <w:tcW w:w="1800" w:type="dxa"/>
          </w:tcPr>
          <w:p w:rsidR="00756DA7" w:rsidRDefault="00756DA7" w14:paraId="72640578" w14:textId="77777777">
            <w:pPr>
              <w:widowControl w:val="0"/>
              <w:pBdr>
                <w:top w:val="nil"/>
                <w:left w:val="nil"/>
                <w:bottom w:val="nil"/>
                <w:right w:val="nil"/>
                <w:between w:val="nil"/>
              </w:pBdr>
              <w:rPr>
                <w:rFonts w:ascii="Times New Roman" w:hAnsi="Times New Roman" w:eastAsia="Times New Roman" w:cs="Times New Roman"/>
                <w:color w:val="000000"/>
                <w:sz w:val="24"/>
                <w:szCs w:val="24"/>
              </w:rPr>
            </w:pPr>
          </w:p>
        </w:tc>
        <w:tc>
          <w:tcPr>
            <w:tcW w:w="1809" w:type="dxa"/>
          </w:tcPr>
          <w:p w:rsidR="00756DA7" w:rsidRDefault="00756DA7" w14:paraId="0232BC9E" w14:textId="77777777">
            <w:pPr>
              <w:widowControl w:val="0"/>
              <w:pBdr>
                <w:top w:val="nil"/>
                <w:left w:val="nil"/>
                <w:bottom w:val="nil"/>
                <w:right w:val="nil"/>
                <w:between w:val="nil"/>
              </w:pBdr>
              <w:rPr>
                <w:rFonts w:ascii="Times New Roman" w:hAnsi="Times New Roman" w:eastAsia="Times New Roman" w:cs="Times New Roman"/>
                <w:color w:val="000000"/>
                <w:sz w:val="24"/>
                <w:szCs w:val="24"/>
              </w:rPr>
            </w:pPr>
          </w:p>
        </w:tc>
        <w:tc>
          <w:tcPr>
            <w:tcW w:w="1827" w:type="dxa"/>
          </w:tcPr>
          <w:p w:rsidR="00756DA7" w:rsidRDefault="00756DA7" w14:paraId="6F7A9BCA" w14:textId="77777777">
            <w:pPr>
              <w:widowControl w:val="0"/>
              <w:pBdr>
                <w:top w:val="nil"/>
                <w:left w:val="nil"/>
                <w:bottom w:val="nil"/>
                <w:right w:val="nil"/>
                <w:between w:val="nil"/>
              </w:pBdr>
              <w:rPr>
                <w:rFonts w:ascii="Times New Roman" w:hAnsi="Times New Roman" w:eastAsia="Times New Roman" w:cs="Times New Roman"/>
                <w:color w:val="000000"/>
                <w:sz w:val="24"/>
                <w:szCs w:val="24"/>
              </w:rPr>
            </w:pPr>
          </w:p>
        </w:tc>
      </w:tr>
      <w:tr w:rsidR="00756DA7" w14:paraId="6B6BF87F" w14:textId="77777777">
        <w:tc>
          <w:tcPr>
            <w:tcW w:w="1809" w:type="dxa"/>
          </w:tcPr>
          <w:p w:rsidR="00756DA7" w:rsidRDefault="004A51B1" w14:paraId="133170C2" w14:textId="77777777">
            <w:pPr>
              <w:widowControl w:val="0"/>
              <w:pBdr>
                <w:top w:val="nil"/>
                <w:left w:val="nil"/>
                <w:bottom w:val="nil"/>
                <w:right w:val="nil"/>
                <w:between w:val="nil"/>
              </w:pBd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Oral</w:t>
            </w:r>
          </w:p>
        </w:tc>
        <w:tc>
          <w:tcPr>
            <w:tcW w:w="1817" w:type="dxa"/>
          </w:tcPr>
          <w:p w:rsidR="00756DA7" w:rsidRDefault="00756DA7" w14:paraId="6ABF85E9" w14:textId="77777777">
            <w:pPr>
              <w:widowControl w:val="0"/>
              <w:pBdr>
                <w:top w:val="nil"/>
                <w:left w:val="nil"/>
                <w:bottom w:val="nil"/>
                <w:right w:val="nil"/>
                <w:between w:val="nil"/>
              </w:pBdr>
              <w:rPr>
                <w:rFonts w:ascii="Times New Roman" w:hAnsi="Times New Roman" w:eastAsia="Times New Roman" w:cs="Times New Roman"/>
                <w:color w:val="000000"/>
                <w:sz w:val="24"/>
                <w:szCs w:val="24"/>
              </w:rPr>
            </w:pPr>
          </w:p>
        </w:tc>
        <w:tc>
          <w:tcPr>
            <w:tcW w:w="1800" w:type="dxa"/>
          </w:tcPr>
          <w:p w:rsidR="00756DA7" w:rsidRDefault="00756DA7" w14:paraId="508127C4" w14:textId="77777777">
            <w:pPr>
              <w:widowControl w:val="0"/>
              <w:pBdr>
                <w:top w:val="nil"/>
                <w:left w:val="nil"/>
                <w:bottom w:val="nil"/>
                <w:right w:val="nil"/>
                <w:between w:val="nil"/>
              </w:pBdr>
              <w:rPr>
                <w:rFonts w:ascii="Times New Roman" w:hAnsi="Times New Roman" w:eastAsia="Times New Roman" w:cs="Times New Roman"/>
                <w:color w:val="000000"/>
                <w:sz w:val="24"/>
                <w:szCs w:val="24"/>
              </w:rPr>
            </w:pPr>
          </w:p>
        </w:tc>
        <w:tc>
          <w:tcPr>
            <w:tcW w:w="1809" w:type="dxa"/>
          </w:tcPr>
          <w:p w:rsidR="00756DA7" w:rsidRDefault="00756DA7" w14:paraId="05DF682B" w14:textId="77777777">
            <w:pPr>
              <w:widowControl w:val="0"/>
              <w:pBdr>
                <w:top w:val="nil"/>
                <w:left w:val="nil"/>
                <w:bottom w:val="nil"/>
                <w:right w:val="nil"/>
                <w:between w:val="nil"/>
              </w:pBdr>
              <w:rPr>
                <w:rFonts w:ascii="Times New Roman" w:hAnsi="Times New Roman" w:eastAsia="Times New Roman" w:cs="Times New Roman"/>
                <w:color w:val="000000"/>
                <w:sz w:val="24"/>
                <w:szCs w:val="24"/>
              </w:rPr>
            </w:pPr>
          </w:p>
        </w:tc>
        <w:tc>
          <w:tcPr>
            <w:tcW w:w="1827" w:type="dxa"/>
          </w:tcPr>
          <w:p w:rsidR="00756DA7" w:rsidRDefault="00756DA7" w14:paraId="66ABE48E" w14:textId="77777777">
            <w:pPr>
              <w:widowControl w:val="0"/>
              <w:pBdr>
                <w:top w:val="nil"/>
                <w:left w:val="nil"/>
                <w:bottom w:val="nil"/>
                <w:right w:val="nil"/>
                <w:between w:val="nil"/>
              </w:pBdr>
              <w:rPr>
                <w:rFonts w:ascii="Times New Roman" w:hAnsi="Times New Roman" w:eastAsia="Times New Roman" w:cs="Times New Roman"/>
                <w:color w:val="000000"/>
                <w:sz w:val="24"/>
                <w:szCs w:val="24"/>
              </w:rPr>
            </w:pPr>
          </w:p>
        </w:tc>
      </w:tr>
    </w:tbl>
    <w:p w:rsidR="00756DA7" w:rsidRDefault="00756DA7" w14:paraId="282902F8" w14:textId="77777777">
      <w:pPr>
        <w:pBdr>
          <w:top w:val="nil"/>
          <w:left w:val="nil"/>
          <w:bottom w:val="nil"/>
          <w:right w:val="nil"/>
          <w:between w:val="nil"/>
        </w:pBdr>
        <w:spacing w:after="0"/>
        <w:ind w:left="720" w:hanging="720"/>
        <w:rPr>
          <w:rFonts w:ascii="Times New Roman" w:hAnsi="Times New Roman" w:eastAsia="Times New Roman" w:cs="Times New Roman"/>
          <w:color w:val="000000"/>
          <w:sz w:val="24"/>
          <w:szCs w:val="24"/>
        </w:rPr>
      </w:pPr>
    </w:p>
    <w:p w:rsidR="00756DA7" w:rsidRDefault="00756DA7" w14:paraId="4863AE0C" w14:textId="77777777">
      <w:pPr>
        <w:pBdr>
          <w:top w:val="nil"/>
          <w:left w:val="nil"/>
          <w:bottom w:val="nil"/>
          <w:right w:val="nil"/>
          <w:between w:val="nil"/>
        </w:pBdr>
        <w:spacing w:after="0"/>
        <w:ind w:left="720" w:hanging="720"/>
        <w:rPr>
          <w:rFonts w:ascii="Times New Roman" w:hAnsi="Times New Roman" w:eastAsia="Times New Roman" w:cs="Times New Roman"/>
          <w:color w:val="000000"/>
          <w:sz w:val="24"/>
          <w:szCs w:val="24"/>
        </w:rPr>
      </w:pPr>
    </w:p>
    <w:p w:rsidR="00756DA7" w:rsidRDefault="004A51B1" w14:paraId="3318E6EA" w14:textId="77777777">
      <w:pPr>
        <w:pBdr>
          <w:top w:val="single" w:color="000000" w:sz="4" w:space="1"/>
          <w:left w:val="single" w:color="000000" w:sz="4" w:space="4"/>
          <w:bottom w:val="single" w:color="000000" w:sz="4" w:space="1"/>
          <w:right w:val="single" w:color="000000" w:sz="4" w:space="4"/>
        </w:pBdr>
        <w:spacing w:after="0"/>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Informations additionnelles : </w:t>
      </w:r>
    </w:p>
    <w:p w:rsidR="004C0456" w:rsidP="00543DEE" w:rsidRDefault="00543DEE" w14:paraId="5AFCDB77" w14:textId="5F5C97C7">
      <w:pPr>
        <w:pBdr>
          <w:top w:val="single" w:color="000000" w:sz="4" w:space="1"/>
          <w:left w:val="single" w:color="000000" w:sz="4" w:space="4"/>
          <w:bottom w:val="single" w:color="000000" w:sz="4" w:space="1"/>
          <w:right w:val="single" w:color="000000" w:sz="4" w:space="4"/>
        </w:pBdr>
        <w:rPr>
          <w:rFonts w:ascii="Times New Roman" w:hAnsi="Times New Roman" w:eastAsia="Times New Roman" w:cs="Times New Roman"/>
          <w:sz w:val="24"/>
          <w:szCs w:val="24"/>
        </w:rPr>
      </w:pPr>
      <w:r>
        <w:rPr>
          <w:rFonts w:ascii="Times New Roman" w:hAnsi="Times New Roman" w:eastAsia="Times New Roman" w:cs="Times New Roman"/>
          <w:sz w:val="24"/>
          <w:szCs w:val="24"/>
        </w:rPr>
        <w:t>Cette UE est intense en charge de travail. Elle nécessite des capacités de collaboration, une bonne c</w:t>
      </w:r>
      <w:r w:rsidRPr="00543DEE">
        <w:rPr>
          <w:rFonts w:ascii="Times New Roman" w:hAnsi="Times New Roman" w:eastAsia="Times New Roman" w:cs="Times New Roman"/>
          <w:sz w:val="24"/>
          <w:szCs w:val="24"/>
        </w:rPr>
        <w:t>apacité de travail et d’endurance</w:t>
      </w:r>
      <w:r w:rsidR="00F951A0">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de l’i</w:t>
      </w:r>
      <w:r w:rsidRPr="00543DEE">
        <w:rPr>
          <w:rFonts w:ascii="Times New Roman" w:hAnsi="Times New Roman" w:eastAsia="Times New Roman" w:cs="Times New Roman"/>
          <w:sz w:val="24"/>
          <w:szCs w:val="24"/>
        </w:rPr>
        <w:t xml:space="preserve">nitiative et </w:t>
      </w:r>
      <w:r>
        <w:rPr>
          <w:rFonts w:ascii="Times New Roman" w:hAnsi="Times New Roman" w:eastAsia="Times New Roman" w:cs="Times New Roman"/>
          <w:sz w:val="24"/>
          <w:szCs w:val="24"/>
        </w:rPr>
        <w:t xml:space="preserve">de la </w:t>
      </w:r>
      <w:r w:rsidRPr="00543DEE">
        <w:rPr>
          <w:rFonts w:ascii="Times New Roman" w:hAnsi="Times New Roman" w:eastAsia="Times New Roman" w:cs="Times New Roman"/>
          <w:sz w:val="24"/>
          <w:szCs w:val="24"/>
        </w:rPr>
        <w:t>créativité</w:t>
      </w:r>
      <w:r>
        <w:rPr>
          <w:rFonts w:ascii="Times New Roman" w:hAnsi="Times New Roman" w:eastAsia="Times New Roman" w:cs="Times New Roman"/>
          <w:sz w:val="24"/>
          <w:szCs w:val="24"/>
        </w:rPr>
        <w:t>.</w:t>
      </w:r>
    </w:p>
    <w:p w:rsidR="004C0456" w:rsidP="00543DEE" w:rsidRDefault="004C0456" w14:paraId="6632DC08" w14:textId="46AE53DF">
      <w:pPr>
        <w:pBdr>
          <w:top w:val="single" w:color="000000" w:sz="4" w:space="1"/>
          <w:left w:val="single" w:color="000000" w:sz="4" w:space="4"/>
          <w:bottom w:val="single" w:color="000000" w:sz="4" w:space="1"/>
          <w:right w:val="single" w:color="000000" w:sz="4" w:space="4"/>
        </w:pBdr>
        <w:rPr>
          <w:rFonts w:ascii="Times New Roman" w:hAnsi="Times New Roman" w:eastAsia="Times New Roman" w:cs="Times New Roman"/>
          <w:sz w:val="24"/>
          <w:szCs w:val="24"/>
        </w:rPr>
      </w:pPr>
      <w:r>
        <w:rPr>
          <w:rFonts w:ascii="Times New Roman" w:hAnsi="Times New Roman" w:eastAsia="Times New Roman" w:cs="Times New Roman"/>
          <w:sz w:val="24"/>
          <w:szCs w:val="24"/>
        </w:rPr>
        <w:t>Les étudiants doivent prendre connaissance de documents en amont du démarrage de l’unité d’enseignement (outils/méthode pour innover</w:t>
      </w:r>
      <w:r w:rsidR="00A9198B">
        <w:rPr>
          <w:rFonts w:ascii="Times New Roman" w:hAnsi="Times New Roman" w:eastAsia="Times New Roman" w:cs="Times New Roman"/>
          <w:sz w:val="24"/>
          <w:szCs w:val="24"/>
        </w:rPr>
        <w:t>, structuration de la recherche</w:t>
      </w:r>
      <w:r>
        <w:rPr>
          <w:rFonts w:ascii="Times New Roman" w:hAnsi="Times New Roman" w:eastAsia="Times New Roman" w:cs="Times New Roman"/>
          <w:sz w:val="24"/>
          <w:szCs w:val="24"/>
        </w:rPr>
        <w:t xml:space="preserve">) </w:t>
      </w:r>
    </w:p>
    <w:p w:rsidR="00756DA7" w:rsidRDefault="00756DA7" w14:paraId="47234D1B" w14:textId="77777777">
      <w:pPr>
        <w:rPr>
          <w:rFonts w:ascii="Times New Roman" w:hAnsi="Times New Roman" w:eastAsia="Times New Roman" w:cs="Times New Roman"/>
          <w:sz w:val="24"/>
          <w:szCs w:val="24"/>
        </w:rPr>
      </w:pPr>
    </w:p>
    <w:p w:rsidR="00756DA7" w:rsidRDefault="004A51B1" w14:paraId="3051EB89" w14:textId="77777777">
      <w:pPr>
        <w:pBdr>
          <w:top w:val="single" w:color="000000" w:sz="4" w:space="1"/>
          <w:left w:val="single" w:color="000000" w:sz="4" w:space="4"/>
          <w:bottom w:val="single" w:color="000000" w:sz="4" w:space="1"/>
          <w:right w:val="single" w:color="000000" w:sz="4" w:space="4"/>
        </w:pBdr>
        <w:shd w:val="clear" w:color="auto" w:fill="D9D9D9"/>
        <w:rPr>
          <w:rFonts w:ascii="Times New Roman" w:hAnsi="Times New Roman" w:eastAsia="Times New Roman" w:cs="Times New Roman"/>
          <w:sz w:val="24"/>
          <w:szCs w:val="24"/>
        </w:rPr>
      </w:pPr>
      <w:r>
        <w:rPr>
          <w:rFonts w:ascii="Times New Roman" w:hAnsi="Times New Roman" w:eastAsia="Times New Roman" w:cs="Times New Roman"/>
          <w:sz w:val="24"/>
          <w:szCs w:val="24"/>
        </w:rPr>
        <w:t>Cadre réservé à l’administration :</w:t>
      </w:r>
    </w:p>
    <w:p w:rsidR="00756DA7" w:rsidRDefault="004A51B1" w14:paraId="51C5C1BB" w14:textId="77777777">
      <w:pPr>
        <w:pBdr>
          <w:top w:val="single" w:color="000000" w:sz="4" w:space="1"/>
          <w:left w:val="single" w:color="000000" w:sz="4" w:space="4"/>
          <w:bottom w:val="single" w:color="000000" w:sz="4" w:space="1"/>
          <w:right w:val="single" w:color="000000" w:sz="4" w:space="4"/>
        </w:pBdr>
        <w:shd w:val="clear" w:color="auto" w:fill="D9D9D9"/>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Code UE : </w:t>
      </w:r>
    </w:p>
    <w:sectPr w:rsidR="00756DA7">
      <w:headerReference w:type="default" r:id="rId8"/>
      <w:footerReference w:type="default" r:id="rId9"/>
      <w:pgSz w:w="11906" w:h="16838" w:orient="portrait"/>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F5D3F" w:rsidRDefault="00BF5D3F" w14:paraId="6807DA61" w14:textId="77777777">
      <w:pPr>
        <w:spacing w:after="0" w:line="240" w:lineRule="auto"/>
      </w:pPr>
      <w:r>
        <w:separator/>
      </w:r>
    </w:p>
  </w:endnote>
  <w:endnote w:type="continuationSeparator" w:id="0">
    <w:p w:rsidR="00BF5D3F" w:rsidRDefault="00BF5D3F" w14:paraId="27E1AEA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56DA7" w:rsidRDefault="004A51B1" w14:paraId="43921763" w14:textId="77777777">
    <w:pPr>
      <w:pBdr>
        <w:top w:val="single" w:color="000000" w:sz="4" w:space="1"/>
        <w:left w:val="nil"/>
        <w:bottom w:val="nil"/>
        <w:right w:val="nil"/>
        <w:between w:val="nil"/>
      </w:pBdr>
      <w:tabs>
        <w:tab w:val="center" w:pos="4536"/>
        <w:tab w:val="right" w:pos="9072"/>
      </w:tabs>
      <w:spacing w:after="0" w:line="240" w:lineRule="auto"/>
      <w:ind w:left="-851" w:right="-567"/>
      <w:jc w:val="center"/>
      <w:rPr>
        <w:color w:val="000000"/>
      </w:rPr>
    </w:pPr>
    <w:r>
      <w:rPr>
        <w:i/>
        <w:color w:val="000000"/>
        <w:sz w:val="20"/>
        <w:szCs w:val="20"/>
      </w:rPr>
      <w:t xml:space="preserve">Direction du département Biologie Ecologie de la Faculté des Sciences de </w:t>
    </w:r>
    <w:proofErr w:type="gramStart"/>
    <w:r>
      <w:rPr>
        <w:i/>
        <w:color w:val="000000"/>
        <w:sz w:val="20"/>
        <w:szCs w:val="20"/>
      </w:rPr>
      <w:t>Montpellier  –</w:t>
    </w:r>
    <w:proofErr w:type="gramEnd"/>
    <w:r>
      <w:rPr>
        <w:i/>
        <w:color w:val="000000"/>
        <w:sz w:val="20"/>
        <w:szCs w:val="20"/>
      </w:rPr>
      <w:t xml:space="preserve"> </w:t>
    </w:r>
    <w:hyperlink r:id="rId1">
      <w:r>
        <w:rPr>
          <w:i/>
          <w:color w:val="0563C1"/>
          <w:sz w:val="20"/>
          <w:szCs w:val="20"/>
          <w:u w:val="single"/>
        </w:rPr>
        <w:t>https://biologie-ecologie.com/</w:t>
      </w:r>
    </w:hyperlink>
  </w:p>
  <w:p w:rsidR="00756DA7" w:rsidRDefault="004A51B1" w14:paraId="569810B9" w14:textId="77777777">
    <w:pPr>
      <w:pBdr>
        <w:top w:val="nil"/>
        <w:left w:val="nil"/>
        <w:bottom w:val="nil"/>
        <w:right w:val="nil"/>
        <w:between w:val="nil"/>
      </w:pBdr>
      <w:spacing w:after="0" w:line="240" w:lineRule="auto"/>
      <w:jc w:val="center"/>
      <w:rPr>
        <w:i/>
        <w:color w:val="000000"/>
        <w:sz w:val="20"/>
        <w:szCs w:val="20"/>
      </w:rPr>
    </w:pPr>
    <w:r>
      <w:rPr>
        <w:i/>
        <w:color w:val="000000"/>
        <w:sz w:val="20"/>
        <w:szCs w:val="20"/>
      </w:rPr>
      <w:t>Secrétariat : Charlène DELAUZE</w:t>
    </w:r>
  </w:p>
  <w:p w:rsidR="00756DA7" w:rsidRDefault="004A51B1" w14:paraId="22C6684B" w14:textId="77777777">
    <w:pPr>
      <w:pBdr>
        <w:top w:val="nil"/>
        <w:left w:val="nil"/>
        <w:bottom w:val="nil"/>
        <w:right w:val="nil"/>
        <w:between w:val="nil"/>
      </w:pBdr>
      <w:spacing w:after="0" w:line="240" w:lineRule="auto"/>
      <w:jc w:val="center"/>
      <w:rPr>
        <w:i/>
        <w:color w:val="000000"/>
        <w:sz w:val="20"/>
        <w:szCs w:val="20"/>
      </w:rPr>
    </w:pPr>
    <w:r>
      <w:rPr>
        <w:i/>
        <w:color w:val="000000"/>
        <w:sz w:val="20"/>
        <w:szCs w:val="20"/>
      </w:rPr>
      <w:t xml:space="preserve">tél. 04 67 14 37 52 / CC13003                      </w:t>
    </w:r>
  </w:p>
  <w:p w:rsidR="00756DA7" w:rsidRDefault="004A51B1" w14:paraId="309BCBFB" w14:textId="77777777">
    <w:pPr>
      <w:pBdr>
        <w:top w:val="nil"/>
        <w:left w:val="nil"/>
        <w:bottom w:val="nil"/>
        <w:right w:val="nil"/>
        <w:between w:val="nil"/>
      </w:pBdr>
      <w:spacing w:after="0" w:line="240" w:lineRule="auto"/>
      <w:jc w:val="center"/>
      <w:rPr>
        <w:i/>
        <w:color w:val="000000"/>
        <w:sz w:val="20"/>
        <w:szCs w:val="20"/>
      </w:rPr>
    </w:pPr>
    <w:proofErr w:type="gramStart"/>
    <w:r>
      <w:rPr>
        <w:i/>
        <w:color w:val="000000"/>
        <w:sz w:val="20"/>
        <w:szCs w:val="20"/>
      </w:rPr>
      <w:t>e-mail</w:t>
    </w:r>
    <w:proofErr w:type="gramEnd"/>
    <w:r>
      <w:rPr>
        <w:i/>
        <w:color w:val="000000"/>
        <w:sz w:val="20"/>
        <w:szCs w:val="20"/>
      </w:rPr>
      <w:t xml:space="preserve"> : </w:t>
    </w:r>
    <w:hyperlink r:id="rId2">
      <w:r>
        <w:rPr>
          <w:i/>
          <w:color w:val="000000"/>
          <w:sz w:val="20"/>
          <w:szCs w:val="20"/>
        </w:rPr>
        <w:t>charlene.delauze@umontpellier.fr</w:t>
      </w:r>
    </w:hyperlink>
  </w:p>
  <w:p w:rsidR="00756DA7" w:rsidRDefault="00756DA7" w14:paraId="63ED21A4" w14:textId="77777777">
    <w:pPr>
      <w:pBdr>
        <w:top w:val="single" w:color="000000" w:sz="4" w:space="1"/>
        <w:left w:val="nil"/>
        <w:bottom w:val="nil"/>
        <w:right w:val="nil"/>
        <w:between w:val="nil"/>
      </w:pBdr>
      <w:tabs>
        <w:tab w:val="center" w:pos="4536"/>
        <w:tab w:val="right" w:pos="9072"/>
      </w:tabs>
      <w:spacing w:after="0" w:line="240" w:lineRule="auto"/>
      <w:ind w:left="-851" w:right="-567"/>
      <w:jc w:val="center"/>
      <w:rPr>
        <w: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F5D3F" w:rsidRDefault="00BF5D3F" w14:paraId="7781C1EE" w14:textId="77777777">
      <w:pPr>
        <w:spacing w:after="0" w:line="240" w:lineRule="auto"/>
      </w:pPr>
      <w:r>
        <w:separator/>
      </w:r>
    </w:p>
  </w:footnote>
  <w:footnote w:type="continuationSeparator" w:id="0">
    <w:p w:rsidR="00BF5D3F" w:rsidRDefault="00BF5D3F" w14:paraId="523D0FA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00756DA7" w:rsidRDefault="004A51B1" w14:paraId="39E8CF8D" w14:textId="77777777">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14:anchorId="69E0C290" wp14:editId="6E94FF3A">
          <wp:extent cx="1999411" cy="799764"/>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999411" cy="799764"/>
                  </a:xfrm>
                  <a:prstGeom prst="rect">
                    <a:avLst/>
                  </a:prstGeom>
                  <a:ln/>
                </pic:spPr>
              </pic:pic>
            </a:graphicData>
          </a:graphic>
        </wp:inline>
      </w:drawing>
    </w:r>
    <w:r w:rsidR="72F5C7A2">
      <w:rPr>
        <w:color w:val="000000"/>
      </w:rPr>
      <w:t xml:space="preserve">                    </w:t>
    </w:r>
    <w:r>
      <w:rPr>
        <w:noProof/>
        <w:color w:val="000000"/>
      </w:rPr>
      <w:drawing>
        <wp:inline distT="0" distB="0" distL="0" distR="0" wp14:anchorId="65104A01" wp14:editId="3CF404F8">
          <wp:extent cx="759381" cy="923006"/>
          <wp:effectExtent l="0" t="0" r="0" 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759381" cy="923006"/>
                  </a:xfrm>
                  <a:prstGeom prst="rect">
                    <a:avLst/>
                  </a:prstGeom>
                  <a:ln/>
                </pic:spPr>
              </pic:pic>
            </a:graphicData>
          </a:graphic>
        </wp:inline>
      </w:drawing>
    </w:r>
    <w:r w:rsidR="72F5C7A2">
      <w:rPr>
        <w:color w:val="000000"/>
      </w:rPr>
      <w:t xml:space="preserve">                            </w:t>
    </w:r>
    <w:r>
      <w:rPr>
        <w:noProof/>
        <w:color w:val="000000"/>
      </w:rPr>
      <w:drawing>
        <wp:inline distT="0" distB="0" distL="0" distR="0" wp14:anchorId="786F7A8D" wp14:editId="67BD78F8">
          <wp:extent cx="990860" cy="990860"/>
          <wp:effectExtent l="0" t="0" r="0" b="0"/>
          <wp:docPr id="7"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3"/>
                  <a:srcRect/>
                  <a:stretch>
                    <a:fillRect/>
                  </a:stretch>
                </pic:blipFill>
                <pic:spPr>
                  <a:xfrm>
                    <a:off x="0" y="0"/>
                    <a:ext cx="990860" cy="990860"/>
                  </a:xfrm>
                  <a:prstGeom prst="rect">
                    <a:avLst/>
                  </a:prstGeom>
                  <a:ln/>
                </pic:spPr>
              </pic:pic>
            </a:graphicData>
          </a:graphic>
        </wp:inline>
      </w:drawing>
    </w:r>
  </w:p>
  <w:p w:rsidR="00756DA7" w:rsidRDefault="00BF5D3F" w14:paraId="336F3016" w14:textId="77777777">
    <w:pPr>
      <w:pBdr>
        <w:top w:val="nil"/>
        <w:left w:val="nil"/>
        <w:bottom w:val="nil"/>
        <w:right w:val="nil"/>
        <w:between w:val="nil"/>
      </w:pBdr>
      <w:tabs>
        <w:tab w:val="center" w:pos="4536"/>
        <w:tab w:val="right" w:pos="9072"/>
      </w:tabs>
      <w:spacing w:after="0" w:line="240" w:lineRule="auto"/>
      <w:rPr>
        <w:color w:val="000000"/>
      </w:rPr>
    </w:pPr>
    <w:r>
      <w:pict w14:anchorId="6AD6A4C6">
        <v:rect id="_x0000_i1025" style="width:0;height:1.5pt" o:hr="t" o:hrstd="t" o:hralign="center" fillcolor="#a0a0a0" stroked="f"/>
      </w:pict>
    </w:r>
  </w:p>
  <w:p w:rsidR="00756DA7" w:rsidRDefault="00756DA7" w14:paraId="4B9489FE" w14:textId="77777777">
    <w:pPr>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DA7"/>
    <w:rsid w:val="000E4F97"/>
    <w:rsid w:val="00100FE4"/>
    <w:rsid w:val="001327C0"/>
    <w:rsid w:val="00146ABF"/>
    <w:rsid w:val="00271DCD"/>
    <w:rsid w:val="00274ACF"/>
    <w:rsid w:val="002E2075"/>
    <w:rsid w:val="0035485A"/>
    <w:rsid w:val="00370A37"/>
    <w:rsid w:val="003801AD"/>
    <w:rsid w:val="003935E1"/>
    <w:rsid w:val="003D57A8"/>
    <w:rsid w:val="003F390A"/>
    <w:rsid w:val="004733C0"/>
    <w:rsid w:val="004A4CA9"/>
    <w:rsid w:val="004A51B1"/>
    <w:rsid w:val="004C0456"/>
    <w:rsid w:val="00543DEE"/>
    <w:rsid w:val="00580DC9"/>
    <w:rsid w:val="00597D9A"/>
    <w:rsid w:val="005E40CA"/>
    <w:rsid w:val="006D4EA7"/>
    <w:rsid w:val="00754AD5"/>
    <w:rsid w:val="00756DA7"/>
    <w:rsid w:val="007B7BD5"/>
    <w:rsid w:val="007C719B"/>
    <w:rsid w:val="007D032D"/>
    <w:rsid w:val="007D41B0"/>
    <w:rsid w:val="007D456D"/>
    <w:rsid w:val="00807D8B"/>
    <w:rsid w:val="008222AB"/>
    <w:rsid w:val="00850250"/>
    <w:rsid w:val="009060C6"/>
    <w:rsid w:val="009570C7"/>
    <w:rsid w:val="0097419B"/>
    <w:rsid w:val="009A5ADD"/>
    <w:rsid w:val="009B0DFB"/>
    <w:rsid w:val="009C60D0"/>
    <w:rsid w:val="00A04816"/>
    <w:rsid w:val="00A45EDC"/>
    <w:rsid w:val="00A53BA5"/>
    <w:rsid w:val="00A53F50"/>
    <w:rsid w:val="00A9198B"/>
    <w:rsid w:val="00BB64D8"/>
    <w:rsid w:val="00BC4156"/>
    <w:rsid w:val="00BD46E2"/>
    <w:rsid w:val="00BE710D"/>
    <w:rsid w:val="00BF5D3F"/>
    <w:rsid w:val="00C4503D"/>
    <w:rsid w:val="00D12D14"/>
    <w:rsid w:val="00D907D7"/>
    <w:rsid w:val="00E17F88"/>
    <w:rsid w:val="00E21BE3"/>
    <w:rsid w:val="00F001A1"/>
    <w:rsid w:val="00F573C0"/>
    <w:rsid w:val="00F951A0"/>
    <w:rsid w:val="052A5382"/>
    <w:rsid w:val="12B05A3E"/>
    <w:rsid w:val="15274EEF"/>
    <w:rsid w:val="3037D9F1"/>
    <w:rsid w:val="4EEE26E5"/>
    <w:rsid w:val="5A74A18B"/>
    <w:rsid w:val="61C86369"/>
    <w:rsid w:val="72F5C7A2"/>
    <w:rsid w:val="78D82B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AD502"/>
  <w15:docId w15:val="{E29F9E35-274A-40E2-8DF6-1A4C30B196C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table" w:styleId="TableNormal" w:customStyle="1">
    <w:name w:val="Normal Table0"/>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pPr>
      <w:spacing w:after="0" w:line="240" w:lineRule="auto"/>
    </w:pPr>
    <w:tblPr>
      <w:tblStyleRowBandSize w:val="1"/>
      <w:tblStyleColBandSize w:val="1"/>
      <w:tblCellMar>
        <w:left w:w="108" w:type="dxa"/>
        <w:right w:w="108" w:type="dxa"/>
      </w:tblCellMar>
    </w:tblPr>
  </w:style>
  <w:style w:type="paragraph" w:styleId="Paragraphedeliste">
    <w:name w:val="List Paragraph"/>
    <w:basedOn w:val="Normal"/>
    <w:uiPriority w:val="34"/>
    <w:qFormat/>
    <w:rsid w:val="00370A37"/>
    <w:pPr>
      <w:ind w:left="720"/>
      <w:contextualSpacing/>
    </w:pPr>
  </w:style>
  <w:style w:type="character" w:styleId="Lienhypertexte">
    <w:name w:val="Hyperlink"/>
    <w:basedOn w:val="Policepardfaut"/>
    <w:uiPriority w:val="99"/>
    <w:unhideWhenUsed/>
    <w:rsid w:val="00BD46E2"/>
    <w:rPr>
      <w:color w:val="0000FF" w:themeColor="hyperlink"/>
      <w:u w:val="single"/>
    </w:rPr>
  </w:style>
  <w:style w:type="character" w:styleId="Mentionnonrsolue">
    <w:name w:val="Unresolved Mention"/>
    <w:basedOn w:val="Policepardfaut"/>
    <w:uiPriority w:val="99"/>
    <w:semiHidden/>
    <w:unhideWhenUsed/>
    <w:rsid w:val="00BD46E2"/>
    <w:rPr>
      <w:color w:val="605E5C"/>
      <w:shd w:val="clear" w:color="auto" w:fill="E1DFDD"/>
    </w:rPr>
  </w:style>
  <w:style w:type="paragraph" w:styleId="Textedebulles">
    <w:name w:val="Balloon Text"/>
    <w:basedOn w:val="Normal"/>
    <w:link w:val="TextedebullesCar"/>
    <w:uiPriority w:val="99"/>
    <w:semiHidden/>
    <w:unhideWhenUsed/>
    <w:rsid w:val="00100FE4"/>
    <w:pPr>
      <w:spacing w:after="0" w:line="240" w:lineRule="auto"/>
    </w:pPr>
    <w:rPr>
      <w:rFonts w:ascii="Segoe UI" w:hAnsi="Segoe UI" w:cs="Segoe UI"/>
      <w:sz w:val="18"/>
      <w:szCs w:val="18"/>
    </w:rPr>
  </w:style>
  <w:style w:type="character" w:styleId="TextedebullesCar" w:customStyle="1">
    <w:name w:val="Texte de bulles Car"/>
    <w:basedOn w:val="Policepardfaut"/>
    <w:link w:val="Textedebulles"/>
    <w:uiPriority w:val="99"/>
    <w:semiHidden/>
    <w:rsid w:val="00100F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728867">
      <w:bodyDiv w:val="1"/>
      <w:marLeft w:val="0"/>
      <w:marRight w:val="0"/>
      <w:marTop w:val="0"/>
      <w:marBottom w:val="0"/>
      <w:divBdr>
        <w:top w:val="none" w:sz="0" w:space="0" w:color="auto"/>
        <w:left w:val="none" w:sz="0" w:space="0" w:color="auto"/>
        <w:bottom w:val="none" w:sz="0" w:space="0" w:color="auto"/>
        <w:right w:val="none" w:sz="0" w:space="0" w:color="auto"/>
      </w:divBdr>
    </w:div>
    <w:div w:id="1819877500">
      <w:bodyDiv w:val="1"/>
      <w:marLeft w:val="0"/>
      <w:marRight w:val="0"/>
      <w:marTop w:val="0"/>
      <w:marBottom w:val="0"/>
      <w:divBdr>
        <w:top w:val="none" w:sz="0" w:space="0" w:color="auto"/>
        <w:left w:val="none" w:sz="0" w:space="0" w:color="auto"/>
        <w:bottom w:val="none" w:sz="0" w:space="0" w:color="auto"/>
        <w:right w:val="none" w:sz="0" w:space="0" w:color="auto"/>
      </w:divBdr>
    </w:div>
    <w:div w:id="2021808815">
      <w:bodyDiv w:val="1"/>
      <w:marLeft w:val="0"/>
      <w:marRight w:val="0"/>
      <w:marTop w:val="0"/>
      <w:marBottom w:val="0"/>
      <w:divBdr>
        <w:top w:val="none" w:sz="0" w:space="0" w:color="auto"/>
        <w:left w:val="none" w:sz="0" w:space="0" w:color="auto"/>
        <w:bottom w:val="none" w:sz="0" w:space="0" w:color="auto"/>
        <w:right w:val="none" w:sz="0" w:space="0" w:color="auto"/>
      </w:divBdr>
    </w:div>
    <w:div w:id="2063669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2.xml" Id="rId13" /><Relationship Type="http://schemas.openxmlformats.org/officeDocument/2006/relationships/webSettings" Target="webSettings.xml" Id="rId3" /><Relationship Type="http://schemas.openxmlformats.org/officeDocument/2006/relationships/hyperlink" Target="mailto:arnaud.martin@umontpellier.fr" TargetMode="External" Id="rId7" /><Relationship Type="http://schemas.openxmlformats.org/officeDocument/2006/relationships/customXml" Target="../customXml/item1.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mailto:julie.deter@umontpellier.fr" TargetMode="External" Id="rId6" /><Relationship Type="http://schemas.openxmlformats.org/officeDocument/2006/relationships/theme" Target="theme/theme1.xml" Id="rId11" /><Relationship Type="http://schemas.openxmlformats.org/officeDocument/2006/relationships/endnotes" Target="endnotes.xml" Id="rId5" /><Relationship Type="http://schemas.openxmlformats.org/officeDocument/2006/relationships/fontTable" Target="fontTable.xml" Id="rId10" /><Relationship Type="http://schemas.openxmlformats.org/officeDocument/2006/relationships/footnotes" Target="footnotes.xml" Id="rId4" /><Relationship Type="http://schemas.openxmlformats.org/officeDocument/2006/relationships/footer" Target="footer1.xml" Id="rId9" /><Relationship Type="http://schemas.openxmlformats.org/officeDocument/2006/relationships/customXml" Target="../customXml/item3.xml" Id="rId14" /></Relationships>
</file>

<file path=word/_rels/footer1.xml.rels><?xml version="1.0" encoding="UTF-8" standalone="yes"?>
<Relationships xmlns="http://schemas.openxmlformats.org/package/2006/relationships"><Relationship Id="rId2" Type="http://schemas.openxmlformats.org/officeDocument/2006/relationships/hyperlink" Target="mailto:godelle@crit.univ-montp2.fr" TargetMode="External"/><Relationship Id="rId1" Type="http://schemas.openxmlformats.org/officeDocument/2006/relationships/hyperlink" Target="https://biologie-ecologie.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9F772CF08B00499BAA98C8908C8B5C" ma:contentTypeVersion="2" ma:contentTypeDescription="Crée un document." ma:contentTypeScope="" ma:versionID="db0ab54c91ebc017d417fb099d4494bf">
  <xsd:schema xmlns:xsd="http://www.w3.org/2001/XMLSchema" xmlns:xs="http://www.w3.org/2001/XMLSchema" xmlns:p="http://schemas.microsoft.com/office/2006/metadata/properties" xmlns:ns2="832cd09e-c83a-4a49-8ae9-83ad155e0c3c" targetNamespace="http://schemas.microsoft.com/office/2006/metadata/properties" ma:root="true" ma:fieldsID="e4fb81940fac7f4de3717c8deb9a3286" ns2:_="">
    <xsd:import namespace="832cd09e-c83a-4a49-8ae9-83ad155e0c3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2cd09e-c83a-4a49-8ae9-83ad155e0c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C5AD50-F18D-44A4-A199-E25D99CDE066}"/>
</file>

<file path=customXml/itemProps2.xml><?xml version="1.0" encoding="utf-8"?>
<ds:datastoreItem xmlns:ds="http://schemas.openxmlformats.org/officeDocument/2006/customXml" ds:itemID="{A4F86790-C328-4062-B96F-AB09FC12AB72}"/>
</file>

<file path=customXml/itemProps3.xml><?xml version="1.0" encoding="utf-8"?>
<ds:datastoreItem xmlns:ds="http://schemas.openxmlformats.org/officeDocument/2006/customXml" ds:itemID="{66A583DF-C644-4C9A-AE80-502634243FD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dc:creator>
  <cp:lastModifiedBy>Julie Deter</cp:lastModifiedBy>
  <cp:revision>7</cp:revision>
  <dcterms:created xsi:type="dcterms:W3CDTF">2021-01-08T07:55:00Z</dcterms:created>
  <dcterms:modified xsi:type="dcterms:W3CDTF">2021-01-19T06:40:07Z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0x010100969F772CF08B00499BAA98C8908C8B5C</vt:lpwstr>
  </property>
</Properties>
</file>